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7E379" w14:textId="77777777" w:rsidR="0075430B" w:rsidRPr="009A0C2F" w:rsidRDefault="00FD410B">
      <w:pPr>
        <w:jc w:val="center"/>
        <w:rPr>
          <w:rFonts w:ascii="Twinkl Light" w:eastAsia="Handlee" w:hAnsi="Twinkl Light" w:cs="Handlee"/>
          <w:b/>
          <w:sz w:val="36"/>
          <w:szCs w:val="36"/>
        </w:rPr>
      </w:pPr>
      <w:r w:rsidRPr="009A0C2F">
        <w:rPr>
          <w:rFonts w:ascii="Twinkl Light" w:eastAsia="Handlee" w:hAnsi="Twinkl Light" w:cs="Handlee"/>
          <w:b/>
          <w:sz w:val="36"/>
          <w:szCs w:val="36"/>
        </w:rPr>
        <w:t>EYFS: Writing Long term Plan</w:t>
      </w:r>
    </w:p>
    <w:p w14:paraId="4467E37A" w14:textId="77777777" w:rsidR="0075430B" w:rsidRPr="009A0C2F" w:rsidRDefault="00FD410B">
      <w:pPr>
        <w:rPr>
          <w:rFonts w:ascii="Twinkl Light" w:eastAsia="Handlee" w:hAnsi="Twinkl Light" w:cs="Handlee"/>
          <w:sz w:val="24"/>
          <w:szCs w:val="24"/>
        </w:rPr>
      </w:pPr>
      <w:r w:rsidRPr="009A0C2F">
        <w:rPr>
          <w:rFonts w:ascii="Twinkl Light" w:eastAsia="Handlee" w:hAnsi="Twinkl Light" w:cs="Handlee"/>
          <w:sz w:val="24"/>
          <w:szCs w:val="24"/>
        </w:rPr>
        <w:t xml:space="preserve">As the EYFS is organised across 7 areas of learning, rather than subjects, it is important to </w:t>
      </w:r>
      <w:proofErr w:type="gramStart"/>
      <w:r w:rsidRPr="009A0C2F">
        <w:rPr>
          <w:rFonts w:ascii="Twinkl Light" w:eastAsia="Handlee" w:hAnsi="Twinkl Light" w:cs="Handlee"/>
          <w:sz w:val="24"/>
          <w:szCs w:val="24"/>
        </w:rPr>
        <w:t>take into account</w:t>
      </w:r>
      <w:proofErr w:type="gramEnd"/>
      <w:r w:rsidRPr="009A0C2F">
        <w:rPr>
          <w:rFonts w:ascii="Twinkl Light" w:eastAsia="Handlee" w:hAnsi="Twinkl Light" w:cs="Handlee"/>
          <w:sz w:val="24"/>
          <w:szCs w:val="24"/>
        </w:rPr>
        <w:t xml:space="preserve"> how writing progress is reflected across these areas. </w:t>
      </w:r>
    </w:p>
    <w:p w14:paraId="4467E37B" w14:textId="77777777" w:rsidR="0075430B" w:rsidRPr="009A0C2F" w:rsidRDefault="00FD410B">
      <w:pPr>
        <w:rPr>
          <w:rFonts w:ascii="Twinkl Light" w:eastAsia="Handlee" w:hAnsi="Twinkl Light" w:cs="Handlee"/>
          <w:sz w:val="24"/>
          <w:szCs w:val="24"/>
        </w:rPr>
      </w:pPr>
      <w:r w:rsidRPr="009A0C2F">
        <w:rPr>
          <w:rFonts w:ascii="Twinkl Light" w:eastAsia="Handlee" w:hAnsi="Twinkl Light" w:cs="Handlee"/>
          <w:sz w:val="24"/>
          <w:szCs w:val="24"/>
        </w:rPr>
        <w:t xml:space="preserve">The main areas where writing is related </w:t>
      </w:r>
      <w:proofErr w:type="gramStart"/>
      <w:r w:rsidRPr="009A0C2F">
        <w:rPr>
          <w:rFonts w:ascii="Twinkl Light" w:eastAsia="Handlee" w:hAnsi="Twinkl Light" w:cs="Handlee"/>
          <w:sz w:val="24"/>
          <w:szCs w:val="24"/>
        </w:rPr>
        <w:t>are:</w:t>
      </w:r>
      <w:proofErr w:type="gramEnd"/>
      <w:r w:rsidRPr="009A0C2F">
        <w:rPr>
          <w:rFonts w:ascii="Twinkl Light" w:eastAsia="Handlee" w:hAnsi="Twinkl Light" w:cs="Handlee"/>
          <w:sz w:val="24"/>
          <w:szCs w:val="24"/>
        </w:rPr>
        <w:t xml:space="preserve"> Literacy, Communication and Language, Physical development, Expressive Arts and Design. </w:t>
      </w:r>
    </w:p>
    <w:p w14:paraId="4467E37C" w14:textId="77777777" w:rsidR="0075430B" w:rsidRPr="009A0C2F" w:rsidRDefault="0075430B">
      <w:pPr>
        <w:rPr>
          <w:rFonts w:ascii="Twinkl Light" w:eastAsia="Handlee" w:hAnsi="Twinkl Light" w:cs="Handlee"/>
        </w:rPr>
      </w:pPr>
    </w:p>
    <w:tbl>
      <w:tblPr>
        <w:tblStyle w:val="a"/>
        <w:tblW w:w="2091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87"/>
        <w:gridCol w:w="2987"/>
        <w:gridCol w:w="2988"/>
        <w:gridCol w:w="2989"/>
        <w:gridCol w:w="2186"/>
        <w:gridCol w:w="2976"/>
        <w:gridCol w:w="3800"/>
      </w:tblGrid>
      <w:tr w:rsidR="0075430B" w:rsidRPr="009A0C2F" w14:paraId="4467E380" w14:textId="77777777" w:rsidTr="00E30FE8">
        <w:tc>
          <w:tcPr>
            <w:tcW w:w="2987" w:type="dxa"/>
            <w:shd w:val="clear" w:color="auto" w:fill="F9CB9C"/>
          </w:tcPr>
          <w:p w14:paraId="4467E37D" w14:textId="77777777" w:rsidR="0075430B" w:rsidRPr="009A0C2F" w:rsidRDefault="0075430B">
            <w:pPr>
              <w:rPr>
                <w:rFonts w:ascii="Twinkl Light" w:eastAsia="Handlee" w:hAnsi="Twinkl Light" w:cs="Handlee"/>
              </w:rPr>
            </w:pPr>
          </w:p>
        </w:tc>
        <w:tc>
          <w:tcPr>
            <w:tcW w:w="17926" w:type="dxa"/>
            <w:gridSpan w:val="6"/>
            <w:shd w:val="clear" w:color="auto" w:fill="F9CB9C"/>
          </w:tcPr>
          <w:p w14:paraId="4467E37E" w14:textId="77777777" w:rsidR="0075430B" w:rsidRPr="009A0C2F" w:rsidRDefault="00FD410B">
            <w:pPr>
              <w:jc w:val="center"/>
              <w:rPr>
                <w:rFonts w:ascii="Twinkl Light" w:eastAsia="Handlee" w:hAnsi="Twinkl Light" w:cs="Handlee"/>
                <w:b/>
                <w:sz w:val="28"/>
                <w:szCs w:val="28"/>
              </w:rPr>
            </w:pPr>
            <w:r w:rsidRPr="009A0C2F">
              <w:rPr>
                <w:rFonts w:ascii="Twinkl Light" w:eastAsia="Handlee" w:hAnsi="Twinkl Light" w:cs="Handlee"/>
                <w:b/>
                <w:sz w:val="28"/>
                <w:szCs w:val="28"/>
              </w:rPr>
              <w:t>Writing:</w:t>
            </w:r>
          </w:p>
          <w:p w14:paraId="4467E37F" w14:textId="77777777" w:rsidR="0075430B" w:rsidRPr="009A0C2F" w:rsidRDefault="00FD410B">
            <w:pPr>
              <w:jc w:val="center"/>
              <w:rPr>
                <w:rFonts w:ascii="Twinkl Light" w:eastAsia="Handlee" w:hAnsi="Twinkl Light" w:cs="Handlee"/>
                <w:b/>
                <w:sz w:val="28"/>
                <w:szCs w:val="28"/>
              </w:rPr>
            </w:pPr>
            <w:r w:rsidRPr="009A0C2F">
              <w:rPr>
                <w:rFonts w:ascii="Twinkl Light" w:eastAsia="Handlee" w:hAnsi="Twinkl Light" w:cs="Handlee"/>
                <w:sz w:val="28"/>
                <w:szCs w:val="28"/>
              </w:rPr>
              <w:t xml:space="preserve"> Composition/Writing                       Spelling                           Handwriting/Letter Formation</w:t>
            </w:r>
          </w:p>
        </w:tc>
      </w:tr>
      <w:tr w:rsidR="0075430B" w:rsidRPr="009A0C2F" w14:paraId="4467E388" w14:textId="77777777" w:rsidTr="00BC51DB">
        <w:tc>
          <w:tcPr>
            <w:tcW w:w="2987" w:type="dxa"/>
          </w:tcPr>
          <w:p w14:paraId="4467E381" w14:textId="77777777" w:rsidR="0075430B" w:rsidRPr="009A0C2F" w:rsidRDefault="0075430B">
            <w:pPr>
              <w:rPr>
                <w:rFonts w:ascii="Twinkl Light" w:eastAsia="Handlee" w:hAnsi="Twinkl Light" w:cs="Handlee"/>
              </w:rPr>
            </w:pPr>
          </w:p>
        </w:tc>
        <w:tc>
          <w:tcPr>
            <w:tcW w:w="2987" w:type="dxa"/>
          </w:tcPr>
          <w:p w14:paraId="4467E382" w14:textId="77777777" w:rsidR="0075430B" w:rsidRPr="009A0C2F" w:rsidRDefault="00FD410B">
            <w:pPr>
              <w:rPr>
                <w:rFonts w:ascii="Twinkl Light" w:eastAsia="Handlee" w:hAnsi="Twinkl Light" w:cs="Handlee"/>
              </w:rPr>
            </w:pPr>
            <w:r w:rsidRPr="009A0C2F">
              <w:rPr>
                <w:rFonts w:ascii="Twinkl Light" w:eastAsia="Handlee" w:hAnsi="Twinkl Light" w:cs="Handlee"/>
              </w:rPr>
              <w:t>Autumn 1</w:t>
            </w:r>
          </w:p>
        </w:tc>
        <w:tc>
          <w:tcPr>
            <w:tcW w:w="2988" w:type="dxa"/>
          </w:tcPr>
          <w:p w14:paraId="4467E383" w14:textId="77777777" w:rsidR="0075430B" w:rsidRPr="009A0C2F" w:rsidRDefault="00FD410B">
            <w:pPr>
              <w:rPr>
                <w:rFonts w:ascii="Twinkl Light" w:eastAsia="Handlee" w:hAnsi="Twinkl Light" w:cs="Handlee"/>
              </w:rPr>
            </w:pPr>
            <w:r w:rsidRPr="009A0C2F">
              <w:rPr>
                <w:rFonts w:ascii="Twinkl Light" w:eastAsia="Handlee" w:hAnsi="Twinkl Light" w:cs="Handlee"/>
              </w:rPr>
              <w:t>Autumn 2</w:t>
            </w:r>
          </w:p>
        </w:tc>
        <w:tc>
          <w:tcPr>
            <w:tcW w:w="2989" w:type="dxa"/>
          </w:tcPr>
          <w:p w14:paraId="4467E384" w14:textId="77777777" w:rsidR="0075430B" w:rsidRPr="009A0C2F" w:rsidRDefault="00FD410B">
            <w:pPr>
              <w:rPr>
                <w:rFonts w:ascii="Twinkl Light" w:eastAsia="Handlee" w:hAnsi="Twinkl Light" w:cs="Handlee"/>
              </w:rPr>
            </w:pPr>
            <w:r w:rsidRPr="009A0C2F">
              <w:rPr>
                <w:rFonts w:ascii="Twinkl Light" w:eastAsia="Handlee" w:hAnsi="Twinkl Light" w:cs="Handlee"/>
              </w:rPr>
              <w:t>Spring 1</w:t>
            </w:r>
          </w:p>
        </w:tc>
        <w:tc>
          <w:tcPr>
            <w:tcW w:w="2186" w:type="dxa"/>
          </w:tcPr>
          <w:p w14:paraId="4467E385" w14:textId="77777777" w:rsidR="0075430B" w:rsidRPr="009A0C2F" w:rsidRDefault="00FD410B">
            <w:pPr>
              <w:rPr>
                <w:rFonts w:ascii="Twinkl Light" w:eastAsia="Handlee" w:hAnsi="Twinkl Light" w:cs="Handlee"/>
              </w:rPr>
            </w:pPr>
            <w:r w:rsidRPr="009A0C2F">
              <w:rPr>
                <w:rFonts w:ascii="Twinkl Light" w:eastAsia="Handlee" w:hAnsi="Twinkl Light" w:cs="Handlee"/>
              </w:rPr>
              <w:t>Spring 2</w:t>
            </w:r>
          </w:p>
        </w:tc>
        <w:tc>
          <w:tcPr>
            <w:tcW w:w="2976" w:type="dxa"/>
          </w:tcPr>
          <w:p w14:paraId="4467E386" w14:textId="77777777" w:rsidR="0075430B" w:rsidRPr="009A0C2F" w:rsidRDefault="00FD410B">
            <w:pPr>
              <w:rPr>
                <w:rFonts w:ascii="Twinkl Light" w:eastAsia="Handlee" w:hAnsi="Twinkl Light" w:cs="Handlee"/>
              </w:rPr>
            </w:pPr>
            <w:r w:rsidRPr="009A0C2F">
              <w:rPr>
                <w:rFonts w:ascii="Twinkl Light" w:eastAsia="Handlee" w:hAnsi="Twinkl Light" w:cs="Handlee"/>
              </w:rPr>
              <w:t>Summer 1</w:t>
            </w:r>
          </w:p>
        </w:tc>
        <w:tc>
          <w:tcPr>
            <w:tcW w:w="3800" w:type="dxa"/>
          </w:tcPr>
          <w:p w14:paraId="4467E387" w14:textId="77777777" w:rsidR="0075430B" w:rsidRPr="009A0C2F" w:rsidRDefault="00FD410B">
            <w:pPr>
              <w:rPr>
                <w:rFonts w:ascii="Twinkl Light" w:eastAsia="Handlee" w:hAnsi="Twinkl Light" w:cs="Handlee"/>
              </w:rPr>
            </w:pPr>
            <w:r w:rsidRPr="009A0C2F">
              <w:rPr>
                <w:rFonts w:ascii="Twinkl Light" w:eastAsia="Handlee" w:hAnsi="Twinkl Light" w:cs="Handlee"/>
              </w:rPr>
              <w:t>Summer 2</w:t>
            </w:r>
          </w:p>
        </w:tc>
      </w:tr>
      <w:tr w:rsidR="0075430B" w:rsidRPr="009A0C2F" w14:paraId="4467E3B8" w14:textId="77777777" w:rsidTr="00BC51DB">
        <w:trPr>
          <w:trHeight w:val="372"/>
        </w:trPr>
        <w:tc>
          <w:tcPr>
            <w:tcW w:w="2987" w:type="dxa"/>
            <w:shd w:val="clear" w:color="auto" w:fill="D9EAD3"/>
          </w:tcPr>
          <w:p w14:paraId="4467E389" w14:textId="77777777" w:rsidR="0075430B" w:rsidRPr="009A0C2F" w:rsidRDefault="00FD410B">
            <w:pPr>
              <w:rPr>
                <w:rFonts w:ascii="Twinkl Light" w:eastAsia="Handlee" w:hAnsi="Twinkl Light" w:cs="Handlee"/>
                <w:b/>
              </w:rPr>
            </w:pPr>
            <w:r w:rsidRPr="009A0C2F">
              <w:rPr>
                <w:rFonts w:ascii="Twinkl Light" w:eastAsia="Handlee" w:hAnsi="Twinkl Light" w:cs="Handlee"/>
                <w:b/>
              </w:rPr>
              <w:t xml:space="preserve">Nursery: </w:t>
            </w:r>
            <w:proofErr w:type="gramStart"/>
            <w:r w:rsidRPr="009A0C2F">
              <w:rPr>
                <w:rFonts w:ascii="Twinkl Light" w:eastAsia="Handlee" w:hAnsi="Twinkl Light" w:cs="Handlee"/>
                <w:b/>
              </w:rPr>
              <w:t>3 and 4 Year olds</w:t>
            </w:r>
            <w:proofErr w:type="gramEnd"/>
            <w:r w:rsidRPr="009A0C2F">
              <w:rPr>
                <w:rFonts w:ascii="Twinkl Light" w:eastAsia="Handlee" w:hAnsi="Twinkl Light" w:cs="Handlee"/>
                <w:b/>
              </w:rPr>
              <w:t xml:space="preserve"> </w:t>
            </w:r>
          </w:p>
          <w:p w14:paraId="4467E38A" w14:textId="77777777" w:rsidR="0075430B" w:rsidRPr="009A0C2F" w:rsidRDefault="00FD410B">
            <w:pPr>
              <w:rPr>
                <w:rFonts w:ascii="Twinkl Light" w:eastAsia="Handlee" w:hAnsi="Twinkl Light" w:cs="Handlee"/>
              </w:rPr>
            </w:pPr>
            <w:r w:rsidRPr="009A0C2F">
              <w:rPr>
                <w:rFonts w:ascii="Twinkl Light" w:eastAsia="Handlee" w:hAnsi="Twinkl Light" w:cs="Handlee"/>
              </w:rPr>
              <w:t xml:space="preserve"> </w:t>
            </w:r>
          </w:p>
          <w:p w14:paraId="4467E38B" w14:textId="77777777" w:rsidR="0075430B" w:rsidRPr="009A0C2F" w:rsidRDefault="00FD410B">
            <w:pPr>
              <w:rPr>
                <w:rFonts w:ascii="Twinkl Light" w:eastAsia="Handlee" w:hAnsi="Twinkl Light" w:cs="Handlee"/>
                <w:b/>
              </w:rPr>
            </w:pPr>
            <w:r w:rsidRPr="009A0C2F">
              <w:rPr>
                <w:rFonts w:ascii="Twinkl Light" w:eastAsia="Handlee" w:hAnsi="Twinkl Light" w:cs="Handlee"/>
                <w:b/>
              </w:rPr>
              <w:t xml:space="preserve">Minimum expectation </w:t>
            </w:r>
          </w:p>
        </w:tc>
        <w:tc>
          <w:tcPr>
            <w:tcW w:w="2987" w:type="dxa"/>
            <w:shd w:val="clear" w:color="auto" w:fill="D9EAD3"/>
          </w:tcPr>
          <w:p w14:paraId="4467E38C" w14:textId="77777777" w:rsidR="0075430B" w:rsidRPr="009A0C2F" w:rsidRDefault="00FD410B">
            <w:pPr>
              <w:rPr>
                <w:rFonts w:ascii="Twinkl Light" w:eastAsia="Handlee" w:hAnsi="Twinkl Light" w:cs="Handlee"/>
              </w:rPr>
            </w:pPr>
            <w:r w:rsidRPr="009A0C2F">
              <w:rPr>
                <w:rFonts w:ascii="Twinkl Light" w:eastAsia="Handlee" w:hAnsi="Twinkl Light" w:cs="Handlee"/>
              </w:rPr>
              <w:t>Marks are the result of gross motor movements.</w:t>
            </w:r>
          </w:p>
          <w:p w14:paraId="4467E38D" w14:textId="77777777" w:rsidR="0075430B" w:rsidRPr="009A0C2F" w:rsidRDefault="0075430B">
            <w:pPr>
              <w:rPr>
                <w:rFonts w:ascii="Twinkl Light" w:eastAsia="Handlee" w:hAnsi="Twinkl Light" w:cs="Handlee"/>
              </w:rPr>
            </w:pPr>
          </w:p>
          <w:p w14:paraId="4467E38E" w14:textId="77777777" w:rsidR="0075430B" w:rsidRPr="009A0C2F" w:rsidRDefault="00FD410B">
            <w:pPr>
              <w:rPr>
                <w:rFonts w:ascii="Twinkl Light" w:eastAsia="Handlee" w:hAnsi="Twinkl Light" w:cs="Handlee"/>
              </w:rPr>
            </w:pPr>
            <w:r w:rsidRPr="009A0C2F">
              <w:rPr>
                <w:rFonts w:ascii="Twinkl Light" w:eastAsia="Handlee" w:hAnsi="Twinkl Light" w:cs="Handlee"/>
              </w:rPr>
              <w:t>Random marks going in any direction.</w:t>
            </w:r>
          </w:p>
          <w:p w14:paraId="4467E38F" w14:textId="77777777" w:rsidR="0075430B" w:rsidRPr="009A0C2F" w:rsidRDefault="0075430B">
            <w:pPr>
              <w:rPr>
                <w:rFonts w:ascii="Twinkl Light" w:eastAsia="Handlee" w:hAnsi="Twinkl Light" w:cs="Handlee"/>
              </w:rPr>
            </w:pPr>
          </w:p>
          <w:p w14:paraId="4467E390" w14:textId="77777777" w:rsidR="0075430B" w:rsidRPr="009A0C2F" w:rsidRDefault="00FD410B">
            <w:pPr>
              <w:rPr>
                <w:rFonts w:ascii="Twinkl Light" w:eastAsia="Handlee" w:hAnsi="Twinkl Light" w:cs="Handlee"/>
              </w:rPr>
            </w:pPr>
            <w:r w:rsidRPr="009A0C2F">
              <w:rPr>
                <w:rFonts w:ascii="Twinkl Light" w:eastAsia="Handlee" w:hAnsi="Twinkl Light" w:cs="Handlee"/>
              </w:rPr>
              <w:t xml:space="preserve">Enjoy drawing freely. </w:t>
            </w:r>
          </w:p>
          <w:p w14:paraId="4467E391" w14:textId="77777777" w:rsidR="0075430B" w:rsidRPr="009A0C2F" w:rsidRDefault="0075430B">
            <w:pPr>
              <w:rPr>
                <w:rFonts w:ascii="Twinkl Light" w:eastAsia="Handlee" w:hAnsi="Twinkl Light" w:cs="Handlee"/>
              </w:rPr>
            </w:pPr>
          </w:p>
          <w:p w14:paraId="4467E392" w14:textId="77777777" w:rsidR="0075430B" w:rsidRPr="009A0C2F" w:rsidRDefault="00FD410B">
            <w:pPr>
              <w:rPr>
                <w:rFonts w:ascii="Twinkl Light" w:eastAsia="Handlee" w:hAnsi="Twinkl Light" w:cs="Handlee"/>
              </w:rPr>
            </w:pPr>
            <w:r w:rsidRPr="009A0C2F">
              <w:rPr>
                <w:rFonts w:ascii="Twinkl Light" w:eastAsia="Handlee" w:hAnsi="Twinkl Light" w:cs="Handlee"/>
              </w:rPr>
              <w:t xml:space="preserve">May make marks on their picture to stand for their name. </w:t>
            </w:r>
          </w:p>
          <w:p w14:paraId="4467E393" w14:textId="77777777" w:rsidR="0075430B" w:rsidRPr="009A0C2F" w:rsidRDefault="0075430B">
            <w:pPr>
              <w:rPr>
                <w:rFonts w:ascii="Twinkl Light" w:eastAsia="Handlee" w:hAnsi="Twinkl Light" w:cs="Handlee"/>
              </w:rPr>
            </w:pPr>
          </w:p>
          <w:p w14:paraId="4467E394" w14:textId="77777777" w:rsidR="0075430B" w:rsidRPr="009A0C2F" w:rsidRDefault="0075430B">
            <w:pPr>
              <w:rPr>
                <w:rFonts w:ascii="Twinkl Light" w:eastAsia="Handlee" w:hAnsi="Twinkl Light" w:cs="Handlee"/>
              </w:rPr>
            </w:pPr>
          </w:p>
        </w:tc>
        <w:tc>
          <w:tcPr>
            <w:tcW w:w="8163" w:type="dxa"/>
            <w:gridSpan w:val="3"/>
            <w:shd w:val="clear" w:color="auto" w:fill="D9EAD3"/>
          </w:tcPr>
          <w:p w14:paraId="4467E395" w14:textId="77777777" w:rsidR="0075430B" w:rsidRPr="009A0C2F" w:rsidRDefault="00FD410B">
            <w:pPr>
              <w:rPr>
                <w:rFonts w:ascii="Twinkl Light" w:eastAsia="Handlee" w:hAnsi="Twinkl Light" w:cs="Handlee"/>
              </w:rPr>
            </w:pPr>
            <w:r w:rsidRPr="009A0C2F">
              <w:rPr>
                <w:rFonts w:ascii="Twinkl Light" w:eastAsia="Handlee" w:hAnsi="Twinkl Light" w:cs="Handlee"/>
              </w:rPr>
              <w:t xml:space="preserve">Beginning to form </w:t>
            </w:r>
            <w:proofErr w:type="gramStart"/>
            <w:r w:rsidRPr="009A0C2F">
              <w:rPr>
                <w:rFonts w:ascii="Twinkl Light" w:eastAsia="Handlee" w:hAnsi="Twinkl Light" w:cs="Handlee"/>
              </w:rPr>
              <w:t>lines  /</w:t>
            </w:r>
            <w:proofErr w:type="gramEnd"/>
            <w:r w:rsidRPr="009A0C2F">
              <w:rPr>
                <w:rFonts w:ascii="Twinkl Light" w:eastAsia="Handlee" w:hAnsi="Twinkl Light" w:cs="Handlee"/>
              </w:rPr>
              <w:t xml:space="preserve"> shapes that represent their name.</w:t>
            </w:r>
          </w:p>
          <w:p w14:paraId="4467E396" w14:textId="77777777" w:rsidR="0075430B" w:rsidRPr="009A0C2F" w:rsidRDefault="0075430B">
            <w:pPr>
              <w:rPr>
                <w:rFonts w:ascii="Twinkl Light" w:eastAsia="Handlee" w:hAnsi="Twinkl Light" w:cs="Handlee"/>
              </w:rPr>
            </w:pPr>
          </w:p>
          <w:p w14:paraId="4467E397" w14:textId="77777777" w:rsidR="0075430B" w:rsidRPr="009A0C2F" w:rsidRDefault="0075430B">
            <w:pPr>
              <w:rPr>
                <w:rFonts w:ascii="Twinkl Light" w:eastAsia="Handlee" w:hAnsi="Twinkl Light" w:cs="Handlee"/>
              </w:rPr>
            </w:pPr>
          </w:p>
          <w:p w14:paraId="4467E398" w14:textId="77777777" w:rsidR="0075430B" w:rsidRPr="009A0C2F" w:rsidRDefault="0075430B">
            <w:pPr>
              <w:rPr>
                <w:rFonts w:ascii="Twinkl Light" w:eastAsia="Handlee" w:hAnsi="Twinkl Light" w:cs="Handlee"/>
              </w:rPr>
            </w:pPr>
          </w:p>
          <w:p w14:paraId="4467E399" w14:textId="77777777" w:rsidR="0075430B" w:rsidRPr="009A0C2F" w:rsidRDefault="00FD410B">
            <w:pPr>
              <w:rPr>
                <w:rFonts w:ascii="Twinkl Light" w:eastAsia="Handlee" w:hAnsi="Twinkl Light" w:cs="Handlee"/>
              </w:rPr>
            </w:pPr>
            <w:r w:rsidRPr="009A0C2F">
              <w:rPr>
                <w:rFonts w:ascii="Twinkl Light" w:eastAsia="Handlee" w:hAnsi="Twinkl Light" w:cs="Handlee"/>
              </w:rPr>
              <w:t xml:space="preserve">May begin to use a grip that they find comfortable when holding pens and pencils.  Beginning to improve control over mark making implements. </w:t>
            </w:r>
          </w:p>
          <w:p w14:paraId="4467E39A" w14:textId="77777777" w:rsidR="0075430B" w:rsidRPr="009A0C2F" w:rsidRDefault="0075430B">
            <w:pPr>
              <w:rPr>
                <w:rFonts w:ascii="Twinkl Light" w:eastAsia="Handlee" w:hAnsi="Twinkl Light" w:cs="Handlee"/>
              </w:rPr>
            </w:pPr>
          </w:p>
          <w:p w14:paraId="4467E39B" w14:textId="77777777" w:rsidR="0075430B" w:rsidRPr="009A0C2F" w:rsidRDefault="0075430B">
            <w:pPr>
              <w:rPr>
                <w:rFonts w:ascii="Twinkl Light" w:eastAsia="Handlee" w:hAnsi="Twinkl Light" w:cs="Handlee"/>
              </w:rPr>
            </w:pPr>
          </w:p>
          <w:p w14:paraId="4467E39C" w14:textId="77777777" w:rsidR="0075430B" w:rsidRPr="009A0C2F" w:rsidRDefault="00FD410B">
            <w:pPr>
              <w:rPr>
                <w:rFonts w:ascii="Twinkl Light" w:eastAsia="Handlee" w:hAnsi="Twinkl Light" w:cs="Handlee"/>
              </w:rPr>
            </w:pPr>
            <w:r w:rsidRPr="009A0C2F">
              <w:rPr>
                <w:rFonts w:ascii="Twinkl Light" w:eastAsia="Handlee" w:hAnsi="Twinkl Light" w:cs="Handlee"/>
              </w:rPr>
              <w:t>Drawings / paintings using lines and shapes.  Improvement in being able to recognise what the children may be drawing.</w:t>
            </w:r>
          </w:p>
          <w:p w14:paraId="4467E39D" w14:textId="77777777" w:rsidR="0075430B" w:rsidRPr="009A0C2F" w:rsidRDefault="0075430B">
            <w:pPr>
              <w:rPr>
                <w:rFonts w:ascii="Twinkl Light" w:eastAsia="Handlee" w:hAnsi="Twinkl Light" w:cs="Handlee"/>
              </w:rPr>
            </w:pPr>
          </w:p>
          <w:p w14:paraId="4467E39E" w14:textId="77777777" w:rsidR="0075430B" w:rsidRPr="009A0C2F" w:rsidRDefault="0075430B">
            <w:pPr>
              <w:rPr>
                <w:rFonts w:ascii="Twinkl Light" w:eastAsia="Handlee" w:hAnsi="Twinkl Light" w:cs="Handlee"/>
              </w:rPr>
            </w:pPr>
          </w:p>
          <w:p w14:paraId="4467E39F" w14:textId="77777777" w:rsidR="0075430B" w:rsidRPr="009A0C2F" w:rsidRDefault="00FD410B">
            <w:pPr>
              <w:rPr>
                <w:rFonts w:ascii="Twinkl Light" w:eastAsia="Handlee" w:hAnsi="Twinkl Light" w:cs="Handlee"/>
              </w:rPr>
            </w:pPr>
            <w:r w:rsidRPr="009A0C2F">
              <w:rPr>
                <w:rFonts w:ascii="Twinkl Light" w:eastAsia="Handlee" w:hAnsi="Twinkl Light" w:cs="Handlee"/>
              </w:rPr>
              <w:t xml:space="preserve">Use large-muscle movements to wave flags and streamers, paint and make marks. </w:t>
            </w:r>
          </w:p>
          <w:p w14:paraId="4467E3A0" w14:textId="77777777" w:rsidR="0075430B" w:rsidRPr="009A0C2F" w:rsidRDefault="0075430B">
            <w:pPr>
              <w:rPr>
                <w:rFonts w:ascii="Twinkl Light" w:eastAsia="Handlee" w:hAnsi="Twinkl Light" w:cs="Handlee"/>
              </w:rPr>
            </w:pPr>
          </w:p>
          <w:p w14:paraId="4467E3A1" w14:textId="77777777" w:rsidR="0075430B" w:rsidRPr="009A0C2F" w:rsidRDefault="00FD410B">
            <w:pPr>
              <w:rPr>
                <w:rFonts w:ascii="Twinkl Light" w:eastAsia="Handlee" w:hAnsi="Twinkl Light" w:cs="Handlee"/>
              </w:rPr>
            </w:pPr>
            <w:r w:rsidRPr="009A0C2F">
              <w:rPr>
                <w:rFonts w:ascii="Twinkl Light" w:eastAsia="Handlee" w:hAnsi="Twinkl Light" w:cs="Handlee"/>
              </w:rPr>
              <w:t xml:space="preserve">Use large-muscle movements to wave flags and streamers, paint and make marks. </w:t>
            </w:r>
          </w:p>
          <w:p w14:paraId="4467E3A2" w14:textId="77777777" w:rsidR="0075430B" w:rsidRPr="009A0C2F" w:rsidRDefault="0075430B">
            <w:pPr>
              <w:rPr>
                <w:rFonts w:ascii="Twinkl Light" w:eastAsia="Handlee" w:hAnsi="Twinkl Light" w:cs="Handlee"/>
              </w:rPr>
            </w:pPr>
          </w:p>
          <w:p w14:paraId="4467E3A3" w14:textId="77777777" w:rsidR="0075430B" w:rsidRPr="009A0C2F" w:rsidRDefault="0075430B">
            <w:pPr>
              <w:rPr>
                <w:rFonts w:ascii="Twinkl Light" w:eastAsia="Handlee" w:hAnsi="Twinkl Light" w:cs="Handlee"/>
              </w:rPr>
            </w:pPr>
          </w:p>
        </w:tc>
        <w:tc>
          <w:tcPr>
            <w:tcW w:w="2976" w:type="dxa"/>
            <w:shd w:val="clear" w:color="auto" w:fill="D9EAD3"/>
          </w:tcPr>
          <w:p w14:paraId="4467E3A4" w14:textId="38EBC7BD" w:rsidR="0075430B" w:rsidRPr="009A0C2F" w:rsidRDefault="00FD410B">
            <w:pPr>
              <w:rPr>
                <w:rFonts w:ascii="Twinkl Light" w:eastAsia="Handlee" w:hAnsi="Twinkl Light" w:cs="Handlee"/>
              </w:rPr>
            </w:pPr>
            <w:r w:rsidRPr="009A0C2F">
              <w:rPr>
                <w:rFonts w:ascii="Twinkl Light" w:eastAsia="Handlee" w:hAnsi="Twinkl Light" w:cs="Handlee"/>
              </w:rPr>
              <w:t xml:space="preserve">Writes some or </w:t>
            </w:r>
            <w:proofErr w:type="gramStart"/>
            <w:r w:rsidRPr="009A0C2F">
              <w:rPr>
                <w:rFonts w:ascii="Twinkl Light" w:eastAsia="Handlee" w:hAnsi="Twinkl Light" w:cs="Handlee"/>
              </w:rPr>
              <w:t>all of</w:t>
            </w:r>
            <w:proofErr w:type="gramEnd"/>
            <w:r w:rsidRPr="009A0C2F">
              <w:rPr>
                <w:rFonts w:ascii="Twinkl Light" w:eastAsia="Handlee" w:hAnsi="Twinkl Light" w:cs="Handlee"/>
              </w:rPr>
              <w:t xml:space="preserve"> their name using a letter card or from memory. </w:t>
            </w:r>
          </w:p>
          <w:p w14:paraId="4467E3A5" w14:textId="77777777" w:rsidR="0075430B" w:rsidRPr="009A0C2F" w:rsidRDefault="0075430B">
            <w:pPr>
              <w:rPr>
                <w:rFonts w:ascii="Twinkl Light" w:eastAsia="Handlee" w:hAnsi="Twinkl Light" w:cs="Handlee"/>
              </w:rPr>
            </w:pPr>
          </w:p>
          <w:p w14:paraId="4467E3A6" w14:textId="77777777" w:rsidR="0075430B" w:rsidRPr="009A0C2F" w:rsidRDefault="00FD410B">
            <w:pPr>
              <w:rPr>
                <w:rFonts w:ascii="Twinkl Light" w:eastAsia="Handlee" w:hAnsi="Twinkl Light" w:cs="Handlee"/>
              </w:rPr>
            </w:pPr>
            <w:r w:rsidRPr="009A0C2F">
              <w:rPr>
                <w:rFonts w:ascii="Twinkl Light" w:eastAsia="Handlee" w:hAnsi="Twinkl Light" w:cs="Handlee"/>
              </w:rPr>
              <w:t>Variety of lines and may begin to attempt circular patterns.</w:t>
            </w:r>
          </w:p>
          <w:p w14:paraId="4467E3A7" w14:textId="77777777" w:rsidR="0075430B" w:rsidRPr="009A0C2F" w:rsidRDefault="0075430B">
            <w:pPr>
              <w:rPr>
                <w:rFonts w:ascii="Twinkl Light" w:eastAsia="Handlee" w:hAnsi="Twinkl Light" w:cs="Handlee"/>
              </w:rPr>
            </w:pPr>
          </w:p>
          <w:p w14:paraId="4467E3A8" w14:textId="77777777" w:rsidR="0075430B" w:rsidRPr="009A0C2F" w:rsidRDefault="0075430B">
            <w:pPr>
              <w:rPr>
                <w:rFonts w:ascii="Twinkl Light" w:eastAsia="Handlee" w:hAnsi="Twinkl Light" w:cs="Handlee"/>
              </w:rPr>
            </w:pPr>
          </w:p>
          <w:p w14:paraId="4467E3A9" w14:textId="77777777" w:rsidR="0075430B" w:rsidRPr="009A0C2F" w:rsidRDefault="00FD410B">
            <w:pPr>
              <w:rPr>
                <w:rFonts w:ascii="Twinkl Light" w:eastAsia="Handlee" w:hAnsi="Twinkl Light" w:cs="Handlee"/>
              </w:rPr>
            </w:pPr>
            <w:r w:rsidRPr="009A0C2F">
              <w:rPr>
                <w:rFonts w:ascii="Twinkl Light" w:eastAsia="Handlee" w:hAnsi="Twinkl Light" w:cs="Handlee"/>
              </w:rPr>
              <w:t>Repeated marks on page.</w:t>
            </w:r>
          </w:p>
          <w:p w14:paraId="4467E3AA" w14:textId="77777777" w:rsidR="0075430B" w:rsidRPr="009A0C2F" w:rsidRDefault="0075430B">
            <w:pPr>
              <w:rPr>
                <w:rFonts w:ascii="Twinkl Light" w:eastAsia="Handlee" w:hAnsi="Twinkl Light" w:cs="Handlee"/>
              </w:rPr>
            </w:pPr>
          </w:p>
          <w:p w14:paraId="4467E3AB" w14:textId="77777777" w:rsidR="0075430B" w:rsidRPr="009A0C2F" w:rsidRDefault="00FD410B">
            <w:pPr>
              <w:rPr>
                <w:rFonts w:ascii="Twinkl Light" w:eastAsia="Handlee" w:hAnsi="Twinkl Light" w:cs="Handlee"/>
              </w:rPr>
            </w:pPr>
            <w:r w:rsidRPr="009A0C2F">
              <w:rPr>
                <w:rFonts w:ascii="Twinkl Light" w:eastAsia="Handlee" w:hAnsi="Twinkl Light" w:cs="Handlee"/>
              </w:rPr>
              <w:t xml:space="preserve">Shows preference for a dominant hand. </w:t>
            </w:r>
          </w:p>
        </w:tc>
        <w:tc>
          <w:tcPr>
            <w:tcW w:w="3800" w:type="dxa"/>
            <w:shd w:val="clear" w:color="auto" w:fill="D9EAD3"/>
          </w:tcPr>
          <w:p w14:paraId="4467E3AC" w14:textId="77777777" w:rsidR="0075430B" w:rsidRPr="009A0C2F" w:rsidRDefault="00FD410B">
            <w:pPr>
              <w:rPr>
                <w:rFonts w:ascii="Twinkl Light" w:eastAsia="Handlee" w:hAnsi="Twinkl Light" w:cs="Handlee"/>
              </w:rPr>
            </w:pPr>
            <w:r w:rsidRPr="009A0C2F">
              <w:rPr>
                <w:rFonts w:ascii="Twinkl Light" w:eastAsia="Handlee" w:hAnsi="Twinkl Light" w:cs="Handlee"/>
              </w:rPr>
              <w:t>Begins transition towards tripod grip.</w:t>
            </w:r>
          </w:p>
          <w:p w14:paraId="4467E3AD" w14:textId="77777777" w:rsidR="0075430B" w:rsidRPr="009A0C2F" w:rsidRDefault="0075430B">
            <w:pPr>
              <w:rPr>
                <w:rFonts w:ascii="Twinkl Light" w:eastAsia="Handlee" w:hAnsi="Twinkl Light" w:cs="Handlee"/>
              </w:rPr>
            </w:pPr>
          </w:p>
          <w:p w14:paraId="4467E3AE" w14:textId="77777777" w:rsidR="0075430B" w:rsidRPr="009A0C2F" w:rsidRDefault="00FD410B">
            <w:pPr>
              <w:rPr>
                <w:rFonts w:ascii="Twinkl Light" w:eastAsia="Handlee" w:hAnsi="Twinkl Light" w:cs="Handlee"/>
              </w:rPr>
            </w:pPr>
            <w:r w:rsidRPr="009A0C2F">
              <w:rPr>
                <w:rFonts w:ascii="Twinkl Light" w:eastAsia="Handlee" w:hAnsi="Twinkl Light" w:cs="Handlee"/>
              </w:rPr>
              <w:t xml:space="preserve">Use some of their print and letter knowledge in their early writing. For example: writing a pretend shopping list that starts at the top of the page; write ‘m’ for mummy. </w:t>
            </w:r>
          </w:p>
          <w:p w14:paraId="4467E3AF" w14:textId="77777777" w:rsidR="0075430B" w:rsidRPr="009A0C2F" w:rsidRDefault="0075430B">
            <w:pPr>
              <w:rPr>
                <w:rFonts w:ascii="Twinkl Light" w:eastAsia="Handlee" w:hAnsi="Twinkl Light" w:cs="Handlee"/>
              </w:rPr>
            </w:pPr>
          </w:p>
          <w:p w14:paraId="4467E3B0" w14:textId="6837FC83" w:rsidR="0075430B" w:rsidRPr="009A0C2F" w:rsidRDefault="00FD410B">
            <w:pPr>
              <w:rPr>
                <w:rFonts w:ascii="Twinkl Light" w:eastAsia="Handlee" w:hAnsi="Twinkl Light" w:cs="Handlee"/>
              </w:rPr>
            </w:pPr>
            <w:r w:rsidRPr="009A0C2F">
              <w:rPr>
                <w:rFonts w:ascii="Twinkl Light" w:eastAsia="Handlee" w:hAnsi="Twinkl Light" w:cs="Handlee"/>
              </w:rPr>
              <w:t xml:space="preserve">Writes </w:t>
            </w:r>
            <w:r w:rsidR="00AA5537" w:rsidRPr="009A0C2F">
              <w:rPr>
                <w:rFonts w:ascii="Twinkl Light" w:eastAsia="Handlee" w:hAnsi="Twinkl Light" w:cs="Handlee"/>
              </w:rPr>
              <w:t>all</w:t>
            </w:r>
            <w:r w:rsidRPr="009A0C2F">
              <w:rPr>
                <w:rFonts w:ascii="Twinkl Light" w:eastAsia="Handlee" w:hAnsi="Twinkl Light" w:cs="Handlee"/>
              </w:rPr>
              <w:t xml:space="preserve"> their name using a letter card or from memory.</w:t>
            </w:r>
          </w:p>
          <w:p w14:paraId="4467E3B1" w14:textId="77777777" w:rsidR="0075430B" w:rsidRPr="009A0C2F" w:rsidRDefault="0075430B">
            <w:pPr>
              <w:rPr>
                <w:rFonts w:ascii="Twinkl Light" w:eastAsia="Handlee" w:hAnsi="Twinkl Light" w:cs="Handlee"/>
              </w:rPr>
            </w:pPr>
          </w:p>
          <w:p w14:paraId="4467E3B2" w14:textId="77777777" w:rsidR="0075430B" w:rsidRPr="009A0C2F" w:rsidRDefault="00FD410B">
            <w:pPr>
              <w:rPr>
                <w:rFonts w:ascii="Twinkl Light" w:eastAsia="Handlee" w:hAnsi="Twinkl Light" w:cs="Handlee"/>
              </w:rPr>
            </w:pPr>
            <w:r w:rsidRPr="009A0C2F">
              <w:rPr>
                <w:rFonts w:ascii="Twinkl Light" w:eastAsia="Handlee" w:hAnsi="Twinkl Light" w:cs="Handlee"/>
              </w:rPr>
              <w:t>May write some other letters accurately.</w:t>
            </w:r>
          </w:p>
          <w:p w14:paraId="4467E3B3" w14:textId="77777777" w:rsidR="0075430B" w:rsidRPr="009A0C2F" w:rsidRDefault="0075430B">
            <w:pPr>
              <w:rPr>
                <w:rFonts w:ascii="Twinkl Light" w:eastAsia="Handlee" w:hAnsi="Twinkl Light" w:cs="Handlee"/>
              </w:rPr>
            </w:pPr>
          </w:p>
          <w:p w14:paraId="4467E3B4" w14:textId="77777777" w:rsidR="0075430B" w:rsidRPr="009A0C2F" w:rsidRDefault="00FD410B">
            <w:pPr>
              <w:rPr>
                <w:rFonts w:ascii="Twinkl Light" w:eastAsia="Handlee" w:hAnsi="Twinkl Light" w:cs="Handlee"/>
              </w:rPr>
            </w:pPr>
            <w:r w:rsidRPr="009A0C2F">
              <w:rPr>
                <w:rFonts w:ascii="Twinkl Light" w:eastAsia="Handlee" w:hAnsi="Twinkl Light" w:cs="Handlee"/>
              </w:rPr>
              <w:t>Objects in drawings are recognisable and contain details.</w:t>
            </w:r>
          </w:p>
          <w:p w14:paraId="4467E3B5" w14:textId="77777777" w:rsidR="0075430B" w:rsidRPr="009A0C2F" w:rsidRDefault="00FD410B">
            <w:pPr>
              <w:rPr>
                <w:rFonts w:ascii="Twinkl Light" w:eastAsia="Handlee" w:hAnsi="Twinkl Light" w:cs="Handlee"/>
              </w:rPr>
            </w:pPr>
            <w:r w:rsidRPr="009A0C2F">
              <w:rPr>
                <w:rFonts w:ascii="Twinkl Light" w:eastAsia="Handlee" w:hAnsi="Twinkl Light" w:cs="Handlee"/>
              </w:rPr>
              <w:t xml:space="preserve"> </w:t>
            </w:r>
          </w:p>
          <w:p w14:paraId="4467E3B6" w14:textId="77777777" w:rsidR="0075430B" w:rsidRPr="009A0C2F" w:rsidRDefault="00FD410B">
            <w:pPr>
              <w:rPr>
                <w:rFonts w:ascii="Twinkl Light" w:eastAsia="Handlee" w:hAnsi="Twinkl Light" w:cs="Handlee"/>
              </w:rPr>
            </w:pPr>
            <w:r w:rsidRPr="009A0C2F">
              <w:rPr>
                <w:rFonts w:ascii="Twinkl Light" w:eastAsia="Handlee" w:hAnsi="Twinkl Light" w:cs="Handlee"/>
              </w:rPr>
              <w:t xml:space="preserve">Show different emotions in their drawings and paintings, like happiness, sadness. </w:t>
            </w:r>
          </w:p>
          <w:p w14:paraId="4467E3B7" w14:textId="77777777" w:rsidR="0075430B" w:rsidRPr="009A0C2F" w:rsidRDefault="0075430B">
            <w:pPr>
              <w:rPr>
                <w:rFonts w:ascii="Twinkl Light" w:eastAsia="Handlee" w:hAnsi="Twinkl Light" w:cs="Handlee"/>
              </w:rPr>
            </w:pPr>
          </w:p>
        </w:tc>
      </w:tr>
      <w:tr w:rsidR="0075430B" w:rsidRPr="009A0C2F" w14:paraId="4467E3C1" w14:textId="77777777" w:rsidTr="00BC51DB">
        <w:trPr>
          <w:trHeight w:val="522"/>
        </w:trPr>
        <w:tc>
          <w:tcPr>
            <w:tcW w:w="2987" w:type="dxa"/>
            <w:shd w:val="clear" w:color="auto" w:fill="D9EAD3"/>
          </w:tcPr>
          <w:p w14:paraId="4467E3B9" w14:textId="77777777" w:rsidR="0075430B" w:rsidRPr="009A0C2F" w:rsidRDefault="00FD410B">
            <w:pPr>
              <w:rPr>
                <w:rFonts w:ascii="Twinkl Light" w:eastAsia="Handlee" w:hAnsi="Twinkl Light" w:cs="Handlee"/>
                <w:b/>
              </w:rPr>
            </w:pPr>
            <w:r w:rsidRPr="009A0C2F">
              <w:rPr>
                <w:rFonts w:ascii="Twinkl Light" w:eastAsia="Handlee" w:hAnsi="Twinkl Light" w:cs="Handlee"/>
                <w:b/>
              </w:rPr>
              <w:t xml:space="preserve">Nursery </w:t>
            </w:r>
          </w:p>
          <w:p w14:paraId="4467E3BA" w14:textId="6D613337" w:rsidR="0075430B" w:rsidRPr="009A0C2F" w:rsidRDefault="00FD410B">
            <w:pPr>
              <w:rPr>
                <w:rFonts w:ascii="Twinkl Light" w:eastAsia="Handlee" w:hAnsi="Twinkl Light" w:cs="Handlee"/>
                <w:b/>
              </w:rPr>
            </w:pPr>
            <w:r w:rsidRPr="009A0C2F">
              <w:rPr>
                <w:rFonts w:ascii="Twinkl Light" w:eastAsia="Handlee" w:hAnsi="Twinkl Light" w:cs="Handlee"/>
                <w:b/>
              </w:rPr>
              <w:t xml:space="preserve">Squiggle Wiggle </w:t>
            </w:r>
            <w:r w:rsidR="00BC51DB">
              <w:rPr>
                <w:rFonts w:ascii="Twinkl Light" w:eastAsia="Handlee" w:hAnsi="Twinkl Light" w:cs="Handlee"/>
                <w:b/>
              </w:rPr>
              <w:t xml:space="preserve">and phonics sounds </w:t>
            </w:r>
          </w:p>
        </w:tc>
        <w:tc>
          <w:tcPr>
            <w:tcW w:w="2987" w:type="dxa"/>
            <w:shd w:val="clear" w:color="auto" w:fill="D9EAD3"/>
          </w:tcPr>
          <w:p w14:paraId="4467E3BB" w14:textId="77777777" w:rsidR="0075430B" w:rsidRPr="009A0C2F" w:rsidRDefault="00FD410B">
            <w:pPr>
              <w:rPr>
                <w:rFonts w:ascii="Twinkl Light" w:eastAsia="Handlee" w:hAnsi="Twinkl Light" w:cs="Handlee"/>
              </w:rPr>
            </w:pPr>
            <w:r w:rsidRPr="009A0C2F">
              <w:rPr>
                <w:rFonts w:ascii="Twinkl Light" w:eastAsia="Handlee" w:hAnsi="Twinkl Light" w:cs="Handlee"/>
              </w:rPr>
              <w:t xml:space="preserve">Up and down movement </w:t>
            </w:r>
          </w:p>
        </w:tc>
        <w:tc>
          <w:tcPr>
            <w:tcW w:w="2988" w:type="dxa"/>
            <w:shd w:val="clear" w:color="auto" w:fill="D9EAD3"/>
          </w:tcPr>
          <w:p w14:paraId="4467E3BC" w14:textId="77777777" w:rsidR="0075430B" w:rsidRPr="009A0C2F" w:rsidRDefault="00FD410B">
            <w:pPr>
              <w:rPr>
                <w:rFonts w:ascii="Twinkl Light" w:eastAsia="Handlee" w:hAnsi="Twinkl Light" w:cs="Handlee"/>
              </w:rPr>
            </w:pPr>
            <w:r w:rsidRPr="009A0C2F">
              <w:rPr>
                <w:rFonts w:ascii="Twinkl Light" w:eastAsia="Handlee" w:hAnsi="Twinkl Light" w:cs="Handlee"/>
              </w:rPr>
              <w:t xml:space="preserve">upwards / downwards lines </w:t>
            </w:r>
          </w:p>
        </w:tc>
        <w:tc>
          <w:tcPr>
            <w:tcW w:w="2989" w:type="dxa"/>
            <w:shd w:val="clear" w:color="auto" w:fill="D9EAD3"/>
          </w:tcPr>
          <w:p w14:paraId="4467E3BD" w14:textId="77777777" w:rsidR="0075430B" w:rsidRPr="009A0C2F" w:rsidRDefault="00FD410B">
            <w:pPr>
              <w:rPr>
                <w:rFonts w:ascii="Twinkl Light" w:eastAsia="Handlee" w:hAnsi="Twinkl Light" w:cs="Handlee"/>
              </w:rPr>
            </w:pPr>
            <w:r w:rsidRPr="009A0C2F">
              <w:rPr>
                <w:rFonts w:ascii="Twinkl Light" w:eastAsia="Handlee" w:hAnsi="Twinkl Light" w:cs="Handlee"/>
              </w:rPr>
              <w:t>side to side lines</w:t>
            </w:r>
          </w:p>
        </w:tc>
        <w:tc>
          <w:tcPr>
            <w:tcW w:w="2186" w:type="dxa"/>
            <w:shd w:val="clear" w:color="auto" w:fill="D9EAD3"/>
          </w:tcPr>
          <w:p w14:paraId="4467E3BE" w14:textId="77777777" w:rsidR="0075430B" w:rsidRPr="009A0C2F" w:rsidRDefault="00FD410B">
            <w:pPr>
              <w:rPr>
                <w:rFonts w:ascii="Twinkl Light" w:eastAsia="Handlee" w:hAnsi="Twinkl Light" w:cs="Handlee"/>
              </w:rPr>
            </w:pPr>
            <w:r w:rsidRPr="009A0C2F">
              <w:rPr>
                <w:rFonts w:ascii="Twinkl Light" w:eastAsia="Handlee" w:hAnsi="Twinkl Light" w:cs="Handlee"/>
              </w:rPr>
              <w:t xml:space="preserve">Wavey lines </w:t>
            </w:r>
          </w:p>
        </w:tc>
        <w:tc>
          <w:tcPr>
            <w:tcW w:w="2976" w:type="dxa"/>
            <w:shd w:val="clear" w:color="auto" w:fill="D9EAD3"/>
          </w:tcPr>
          <w:p w14:paraId="4467E3BF" w14:textId="77777777" w:rsidR="0075430B" w:rsidRPr="009A0C2F" w:rsidRDefault="00FD410B">
            <w:pPr>
              <w:rPr>
                <w:rFonts w:ascii="Twinkl Light" w:eastAsia="Handlee" w:hAnsi="Twinkl Light" w:cs="Handlee"/>
              </w:rPr>
            </w:pPr>
            <w:r w:rsidRPr="009A0C2F">
              <w:rPr>
                <w:rFonts w:ascii="Twinkl Light" w:eastAsia="Handlee" w:hAnsi="Twinkl Light" w:cs="Handlee"/>
              </w:rPr>
              <w:t xml:space="preserve">zig zag lines </w:t>
            </w:r>
          </w:p>
        </w:tc>
        <w:tc>
          <w:tcPr>
            <w:tcW w:w="3800" w:type="dxa"/>
            <w:shd w:val="clear" w:color="auto" w:fill="D9EAD3"/>
          </w:tcPr>
          <w:p w14:paraId="4467E3C0" w14:textId="77777777" w:rsidR="0075430B" w:rsidRPr="009A0C2F" w:rsidRDefault="00FD410B">
            <w:pPr>
              <w:rPr>
                <w:rFonts w:ascii="Twinkl Light" w:eastAsia="Handlee" w:hAnsi="Twinkl Light" w:cs="Handlee"/>
              </w:rPr>
            </w:pPr>
            <w:r w:rsidRPr="009A0C2F">
              <w:rPr>
                <w:rFonts w:ascii="Twinkl Light" w:eastAsia="Handlee" w:hAnsi="Twinkl Light" w:cs="Handlee"/>
              </w:rPr>
              <w:t>arches</w:t>
            </w:r>
          </w:p>
        </w:tc>
      </w:tr>
      <w:tr w:rsidR="0075430B" w:rsidRPr="009A0C2F" w14:paraId="4467E435" w14:textId="77777777" w:rsidTr="00BC51DB">
        <w:tc>
          <w:tcPr>
            <w:tcW w:w="2987" w:type="dxa"/>
            <w:shd w:val="clear" w:color="auto" w:fill="FFFFFF"/>
          </w:tcPr>
          <w:p w14:paraId="4467E3C2" w14:textId="77777777" w:rsidR="0075430B" w:rsidRPr="009A0C2F" w:rsidRDefault="00FD410B">
            <w:pPr>
              <w:rPr>
                <w:rFonts w:ascii="Twinkl Light" w:eastAsia="Handlee" w:hAnsi="Twinkl Light" w:cs="Handlee"/>
                <w:b/>
              </w:rPr>
            </w:pPr>
            <w:r w:rsidRPr="009A0C2F">
              <w:rPr>
                <w:rFonts w:ascii="Twinkl Light" w:eastAsia="Handlee" w:hAnsi="Twinkl Light" w:cs="Handlee"/>
                <w:b/>
              </w:rPr>
              <w:t>Reception (4 to 5)</w:t>
            </w:r>
          </w:p>
          <w:p w14:paraId="4467E3C3" w14:textId="77777777" w:rsidR="0075430B" w:rsidRPr="009A0C2F" w:rsidRDefault="0075430B">
            <w:pPr>
              <w:rPr>
                <w:rFonts w:ascii="Twinkl Light" w:eastAsia="Handlee" w:hAnsi="Twinkl Light" w:cs="Handlee"/>
                <w:b/>
              </w:rPr>
            </w:pPr>
          </w:p>
          <w:p w14:paraId="4467E3C4" w14:textId="77777777" w:rsidR="0075430B" w:rsidRPr="009A0C2F" w:rsidRDefault="00FD410B">
            <w:pPr>
              <w:rPr>
                <w:rFonts w:ascii="Twinkl Light" w:eastAsia="Handlee" w:hAnsi="Twinkl Light" w:cs="Handlee"/>
                <w:b/>
              </w:rPr>
            </w:pPr>
            <w:r w:rsidRPr="009A0C2F">
              <w:rPr>
                <w:rFonts w:ascii="Twinkl Light" w:eastAsia="Handlee" w:hAnsi="Twinkl Light" w:cs="Handlee"/>
                <w:b/>
              </w:rPr>
              <w:t xml:space="preserve">Minimum Expectation </w:t>
            </w:r>
          </w:p>
        </w:tc>
        <w:tc>
          <w:tcPr>
            <w:tcW w:w="2987" w:type="dxa"/>
            <w:shd w:val="clear" w:color="auto" w:fill="FFFFFF"/>
          </w:tcPr>
          <w:p w14:paraId="4467E3C5" w14:textId="77777777" w:rsidR="0075430B" w:rsidRPr="009A0C2F" w:rsidRDefault="00FD410B">
            <w:pPr>
              <w:spacing w:line="259" w:lineRule="auto"/>
              <w:rPr>
                <w:rFonts w:ascii="Twinkl Light" w:eastAsia="Handlee" w:hAnsi="Twinkl Light" w:cs="Handlee"/>
                <w:b/>
                <w:color w:val="ED7D31"/>
              </w:rPr>
            </w:pPr>
            <w:r w:rsidRPr="009A0C2F">
              <w:rPr>
                <w:rFonts w:ascii="Twinkl Light" w:eastAsia="Handlee" w:hAnsi="Twinkl Light" w:cs="Handlee"/>
                <w:b/>
              </w:rPr>
              <w:t>Composition:</w:t>
            </w:r>
            <w:r w:rsidRPr="009A0C2F">
              <w:rPr>
                <w:rFonts w:ascii="Twinkl Light" w:eastAsia="Handlee" w:hAnsi="Twinkl Light" w:cs="Handlee"/>
                <w:b/>
                <w:color w:val="6AA84F"/>
              </w:rPr>
              <w:t xml:space="preserve"> </w:t>
            </w:r>
            <w:r w:rsidRPr="009A0C2F">
              <w:rPr>
                <w:rFonts w:ascii="Twinkl Light" w:eastAsia="Handlee" w:hAnsi="Twinkl Light" w:cs="Handlee"/>
                <w:b/>
                <w:color w:val="ED7D31"/>
              </w:rPr>
              <w:t xml:space="preserve"> </w:t>
            </w:r>
          </w:p>
          <w:p w14:paraId="4467E3C6" w14:textId="77777777"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rPr>
              <w:t xml:space="preserve">Use talk to link ideas, clarify thinking and feelings. </w:t>
            </w:r>
          </w:p>
          <w:p w14:paraId="4467E3C7" w14:textId="77777777" w:rsidR="0075430B" w:rsidRPr="009A0C2F" w:rsidRDefault="00FD410B">
            <w:pPr>
              <w:spacing w:line="276" w:lineRule="auto"/>
              <w:rPr>
                <w:rFonts w:ascii="Twinkl Light" w:eastAsia="Handlee" w:hAnsi="Twinkl Light" w:cs="Handlee"/>
              </w:rPr>
            </w:pPr>
            <w:r w:rsidRPr="009A0C2F">
              <w:rPr>
                <w:rFonts w:ascii="Twinkl Light" w:eastAsia="Handlee" w:hAnsi="Twinkl Light" w:cs="Handlee"/>
              </w:rPr>
              <w:t xml:space="preserve">Write their name by copying it from a name card or try to write it from memory.  </w:t>
            </w:r>
          </w:p>
          <w:p w14:paraId="4467E3C8" w14:textId="77777777" w:rsidR="0075430B" w:rsidRPr="009A0C2F" w:rsidRDefault="00FD410B">
            <w:pPr>
              <w:spacing w:line="276" w:lineRule="auto"/>
              <w:rPr>
                <w:rFonts w:ascii="Twinkl Light" w:eastAsia="Handlee" w:hAnsi="Twinkl Light" w:cs="Handlee"/>
              </w:rPr>
            </w:pPr>
            <w:r w:rsidRPr="009A0C2F">
              <w:rPr>
                <w:rFonts w:ascii="Twinkl Light" w:eastAsia="Handlee" w:hAnsi="Twinkl Light" w:cs="Handlee"/>
              </w:rPr>
              <w:t xml:space="preserve">May begin to write some initial sounds such as ‘m’ for mum. </w:t>
            </w:r>
          </w:p>
          <w:p w14:paraId="4467E3C9" w14:textId="77777777" w:rsidR="0075430B" w:rsidRPr="009A0C2F" w:rsidRDefault="0075430B">
            <w:pPr>
              <w:spacing w:line="259" w:lineRule="auto"/>
              <w:rPr>
                <w:rFonts w:ascii="Twinkl Light" w:eastAsia="Handlee" w:hAnsi="Twinkl Light" w:cs="Handlee"/>
              </w:rPr>
            </w:pPr>
          </w:p>
          <w:p w14:paraId="4467E3CA" w14:textId="77777777" w:rsidR="0075430B" w:rsidRPr="009A0C2F" w:rsidRDefault="0075430B">
            <w:pPr>
              <w:spacing w:line="276" w:lineRule="auto"/>
              <w:rPr>
                <w:rFonts w:ascii="Twinkl Light" w:eastAsia="Handlee" w:hAnsi="Twinkl Light" w:cs="Handlee"/>
                <w:b/>
                <w:color w:val="ED7D31"/>
              </w:rPr>
            </w:pPr>
          </w:p>
          <w:p w14:paraId="4467E3CB" w14:textId="77777777" w:rsidR="0075430B" w:rsidRPr="009A0C2F" w:rsidRDefault="00FD410B">
            <w:pPr>
              <w:spacing w:line="276" w:lineRule="auto"/>
              <w:rPr>
                <w:rFonts w:ascii="Twinkl Light" w:eastAsia="Handlee" w:hAnsi="Twinkl Light" w:cs="Handlee"/>
              </w:rPr>
            </w:pPr>
            <w:r w:rsidRPr="009A0C2F">
              <w:rPr>
                <w:rFonts w:ascii="Twinkl Light" w:eastAsia="Handlee" w:hAnsi="Twinkl Light" w:cs="Handlee"/>
                <w:b/>
              </w:rPr>
              <w:lastRenderedPageBreak/>
              <w:t xml:space="preserve">Spelling: </w:t>
            </w:r>
            <w:r w:rsidRPr="009A0C2F">
              <w:rPr>
                <w:rFonts w:ascii="Twinkl Light" w:eastAsia="Handlee" w:hAnsi="Twinkl Light" w:cs="Handlee"/>
              </w:rPr>
              <w:t xml:space="preserve"> </w:t>
            </w:r>
          </w:p>
          <w:p w14:paraId="4467E3CC" w14:textId="77777777" w:rsidR="0075430B" w:rsidRPr="009A0C2F" w:rsidRDefault="00FD410B">
            <w:pPr>
              <w:spacing w:line="276" w:lineRule="auto"/>
              <w:rPr>
                <w:rFonts w:ascii="Twinkl Light" w:eastAsia="Handlee" w:hAnsi="Twinkl Light" w:cs="Handlee"/>
              </w:rPr>
            </w:pPr>
            <w:r w:rsidRPr="009A0C2F">
              <w:rPr>
                <w:rFonts w:ascii="Twinkl Light" w:eastAsia="Handlee" w:hAnsi="Twinkl Light" w:cs="Handlee"/>
              </w:rPr>
              <w:t xml:space="preserve">Orally segment sounds in simple words, </w:t>
            </w:r>
            <w:proofErr w:type="spellStart"/>
            <w:r w:rsidRPr="009A0C2F">
              <w:rPr>
                <w:rFonts w:ascii="Twinkl Light" w:eastAsia="Handlee" w:hAnsi="Twinkl Light" w:cs="Handlee"/>
              </w:rPr>
              <w:t>eg</w:t>
            </w:r>
            <w:proofErr w:type="spellEnd"/>
            <w:r w:rsidRPr="009A0C2F">
              <w:rPr>
                <w:rFonts w:ascii="Twinkl Light" w:eastAsia="Handlee" w:hAnsi="Twinkl Light" w:cs="Handlee"/>
              </w:rPr>
              <w:t xml:space="preserve"> c-a-t.</w:t>
            </w:r>
          </w:p>
          <w:p w14:paraId="4467E3CD" w14:textId="77777777" w:rsidR="0075430B" w:rsidRPr="009A0C2F" w:rsidRDefault="00FD410B">
            <w:pPr>
              <w:spacing w:line="276" w:lineRule="auto"/>
              <w:rPr>
                <w:rFonts w:ascii="Twinkl Light" w:eastAsia="Handlee" w:hAnsi="Twinkl Light" w:cs="Handlee"/>
              </w:rPr>
            </w:pPr>
            <w:r w:rsidRPr="009A0C2F">
              <w:rPr>
                <w:rFonts w:ascii="Twinkl Light" w:eastAsia="Handlee" w:hAnsi="Twinkl Light" w:cs="Handlee"/>
              </w:rPr>
              <w:t xml:space="preserve">Can say the initial sounds in most words. </w:t>
            </w:r>
          </w:p>
          <w:p w14:paraId="4467E3CE" w14:textId="77777777" w:rsidR="0075430B" w:rsidRPr="009A0C2F" w:rsidRDefault="0075430B">
            <w:pPr>
              <w:spacing w:line="276" w:lineRule="auto"/>
              <w:rPr>
                <w:rFonts w:ascii="Twinkl Light" w:eastAsia="Handlee" w:hAnsi="Twinkl Light" w:cs="Handlee"/>
              </w:rPr>
            </w:pPr>
          </w:p>
          <w:p w14:paraId="4467E3CF" w14:textId="77777777"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b/>
              </w:rPr>
              <w:t>Handwriting:</w:t>
            </w:r>
          </w:p>
          <w:p w14:paraId="4467E3D0" w14:textId="77777777"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rPr>
              <w:t>Draws lines and circles.</w:t>
            </w:r>
          </w:p>
          <w:p w14:paraId="4467E3D1" w14:textId="77777777" w:rsidR="0075430B" w:rsidRPr="009A0C2F" w:rsidRDefault="00FD410B">
            <w:pPr>
              <w:rPr>
                <w:rFonts w:ascii="Twinkl Light" w:eastAsia="Handlee" w:hAnsi="Twinkl Light" w:cs="Handlee"/>
                <w:sz w:val="24"/>
                <w:szCs w:val="24"/>
              </w:rPr>
            </w:pPr>
            <w:r w:rsidRPr="009A0C2F">
              <w:rPr>
                <w:rFonts w:ascii="Twinkl Light" w:eastAsia="Handlee" w:hAnsi="Twinkl Light" w:cs="Handlee"/>
              </w:rPr>
              <w:t>Can write some recognisable letters from my name</w:t>
            </w:r>
          </w:p>
        </w:tc>
        <w:tc>
          <w:tcPr>
            <w:tcW w:w="2988" w:type="dxa"/>
            <w:shd w:val="clear" w:color="auto" w:fill="FFFFFF"/>
          </w:tcPr>
          <w:p w14:paraId="4467E3D2" w14:textId="77777777" w:rsidR="0075430B" w:rsidRPr="009A0C2F" w:rsidRDefault="00FD410B">
            <w:pPr>
              <w:spacing w:line="259" w:lineRule="auto"/>
              <w:rPr>
                <w:rFonts w:ascii="Twinkl Light" w:eastAsia="Handlee" w:hAnsi="Twinkl Light" w:cs="Handlee"/>
                <w:b/>
                <w:color w:val="ED7D31"/>
              </w:rPr>
            </w:pPr>
            <w:r w:rsidRPr="009A0C2F">
              <w:rPr>
                <w:rFonts w:ascii="Twinkl Light" w:eastAsia="Handlee" w:hAnsi="Twinkl Light" w:cs="Handlee"/>
                <w:b/>
              </w:rPr>
              <w:lastRenderedPageBreak/>
              <w:t xml:space="preserve">Composition: </w:t>
            </w:r>
            <w:r w:rsidRPr="009A0C2F">
              <w:rPr>
                <w:rFonts w:ascii="Twinkl Light" w:eastAsia="Handlee" w:hAnsi="Twinkl Light" w:cs="Handlee"/>
                <w:b/>
                <w:color w:val="ED7D31"/>
              </w:rPr>
              <w:t xml:space="preserve"> </w:t>
            </w:r>
          </w:p>
          <w:p w14:paraId="4467E3D3" w14:textId="77777777"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rPr>
              <w:t xml:space="preserve">Segmenting </w:t>
            </w:r>
            <w:proofErr w:type="spellStart"/>
            <w:r w:rsidRPr="009A0C2F">
              <w:rPr>
                <w:rFonts w:ascii="Twinkl Light" w:eastAsia="Handlee" w:hAnsi="Twinkl Light" w:cs="Handlee"/>
              </w:rPr>
              <w:t>cvc</w:t>
            </w:r>
            <w:proofErr w:type="spellEnd"/>
            <w:r w:rsidRPr="009A0C2F">
              <w:rPr>
                <w:rFonts w:ascii="Twinkl Light" w:eastAsia="Handlee" w:hAnsi="Twinkl Light" w:cs="Handlee"/>
              </w:rPr>
              <w:t xml:space="preserve"> words and attempting to write them using phonic sounds that have been taught. </w:t>
            </w:r>
          </w:p>
          <w:p w14:paraId="4467E3D4" w14:textId="77777777" w:rsidR="0075430B" w:rsidRPr="009A0C2F" w:rsidRDefault="00FD410B">
            <w:pPr>
              <w:spacing w:line="259" w:lineRule="auto"/>
              <w:rPr>
                <w:rFonts w:ascii="Twinkl Light" w:eastAsia="Handlee" w:hAnsi="Twinkl Light" w:cs="Handlee"/>
                <w:b/>
              </w:rPr>
            </w:pPr>
            <w:r w:rsidRPr="009A0C2F">
              <w:rPr>
                <w:rFonts w:ascii="Twinkl Light" w:eastAsia="Handlee" w:hAnsi="Twinkl Light" w:cs="Handlee"/>
              </w:rPr>
              <w:t xml:space="preserve">May begin to write short phrases with support. </w:t>
            </w:r>
          </w:p>
          <w:p w14:paraId="4467E3D5" w14:textId="77777777" w:rsidR="0075430B" w:rsidRPr="009A0C2F" w:rsidRDefault="00FD410B">
            <w:pPr>
              <w:spacing w:line="276" w:lineRule="auto"/>
              <w:rPr>
                <w:rFonts w:ascii="Twinkl Light" w:eastAsia="Handlee" w:hAnsi="Twinkl Light" w:cs="Handlee"/>
              </w:rPr>
            </w:pPr>
            <w:r w:rsidRPr="009A0C2F">
              <w:rPr>
                <w:rFonts w:ascii="Twinkl Light" w:eastAsia="Handlee" w:hAnsi="Twinkl Light" w:cs="Handlee"/>
              </w:rPr>
              <w:t xml:space="preserve"> Know there is a sound/symbol relationship. </w:t>
            </w:r>
          </w:p>
          <w:p w14:paraId="4467E3D6" w14:textId="77777777" w:rsidR="0075430B" w:rsidRPr="009A0C2F" w:rsidRDefault="0075430B">
            <w:pPr>
              <w:spacing w:line="276" w:lineRule="auto"/>
              <w:rPr>
                <w:rFonts w:ascii="Twinkl Light" w:eastAsia="Handlee" w:hAnsi="Twinkl Light" w:cs="Handlee"/>
              </w:rPr>
            </w:pPr>
          </w:p>
          <w:p w14:paraId="4467E3D7" w14:textId="77777777" w:rsidR="0075430B" w:rsidRPr="009A0C2F" w:rsidRDefault="00FD410B">
            <w:pPr>
              <w:spacing w:line="276" w:lineRule="auto"/>
              <w:rPr>
                <w:rFonts w:ascii="Twinkl Light" w:eastAsia="Handlee" w:hAnsi="Twinkl Light" w:cs="Handlee"/>
              </w:rPr>
            </w:pPr>
            <w:r w:rsidRPr="009A0C2F">
              <w:rPr>
                <w:rFonts w:ascii="Twinkl Light" w:eastAsia="Handlee" w:hAnsi="Twinkl Light" w:cs="Handlee"/>
              </w:rPr>
              <w:lastRenderedPageBreak/>
              <w:t>Write letters and strings, sometimes in clusters like words.</w:t>
            </w:r>
          </w:p>
          <w:p w14:paraId="4467E3D8" w14:textId="77777777" w:rsidR="0075430B" w:rsidRPr="009A0C2F" w:rsidRDefault="0075430B">
            <w:pPr>
              <w:spacing w:line="259" w:lineRule="auto"/>
              <w:rPr>
                <w:rFonts w:ascii="Twinkl Light" w:eastAsia="Handlee" w:hAnsi="Twinkl Light" w:cs="Handlee"/>
                <w:b/>
                <w:color w:val="ED7D31"/>
              </w:rPr>
            </w:pPr>
          </w:p>
          <w:p w14:paraId="4467E3D9" w14:textId="77777777" w:rsidR="0075430B" w:rsidRPr="009A0C2F" w:rsidRDefault="0075430B">
            <w:pPr>
              <w:spacing w:line="259" w:lineRule="auto"/>
              <w:rPr>
                <w:rFonts w:ascii="Twinkl Light" w:eastAsia="Handlee" w:hAnsi="Twinkl Light" w:cs="Handlee"/>
                <w:b/>
                <w:color w:val="ED7D31"/>
              </w:rPr>
            </w:pPr>
          </w:p>
          <w:p w14:paraId="4467E3DA" w14:textId="77777777"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b/>
              </w:rPr>
              <w:t>Spelling:</w:t>
            </w:r>
            <w:r w:rsidRPr="009A0C2F">
              <w:rPr>
                <w:rFonts w:ascii="Twinkl Light" w:eastAsia="Handlee" w:hAnsi="Twinkl Light" w:cs="Handlee"/>
                <w:b/>
                <w:color w:val="ED7D31"/>
              </w:rPr>
              <w:t xml:space="preserve"> </w:t>
            </w:r>
            <w:r w:rsidRPr="009A0C2F">
              <w:rPr>
                <w:rFonts w:ascii="Twinkl Light" w:eastAsia="Handlee" w:hAnsi="Twinkl Light" w:cs="Handlee"/>
              </w:rPr>
              <w:t xml:space="preserve"> </w:t>
            </w:r>
          </w:p>
          <w:p w14:paraId="4467E3DB" w14:textId="77777777"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rPr>
              <w:t>Write own name.</w:t>
            </w:r>
          </w:p>
          <w:p w14:paraId="4467E3DC" w14:textId="6D162BF6" w:rsidR="0075430B" w:rsidRPr="009A0C2F" w:rsidRDefault="00FD410B">
            <w:pPr>
              <w:rPr>
                <w:rFonts w:ascii="Twinkl Light" w:eastAsia="Handlee" w:hAnsi="Twinkl Light" w:cs="Handlee"/>
              </w:rPr>
            </w:pPr>
            <w:r w:rsidRPr="009A0C2F">
              <w:rPr>
                <w:rFonts w:ascii="Twinkl Light" w:eastAsia="Handlee" w:hAnsi="Twinkl Light" w:cs="Handlee"/>
              </w:rPr>
              <w:t xml:space="preserve">Can identify known letters to match initial sounds </w:t>
            </w:r>
          </w:p>
          <w:p w14:paraId="4467E3DD" w14:textId="77777777" w:rsidR="0075430B" w:rsidRPr="009A0C2F" w:rsidRDefault="00FD410B">
            <w:pPr>
              <w:rPr>
                <w:rFonts w:ascii="Twinkl Light" w:eastAsia="Handlee" w:hAnsi="Twinkl Light" w:cs="Handlee"/>
              </w:rPr>
            </w:pPr>
            <w:r w:rsidRPr="009A0C2F">
              <w:rPr>
                <w:rFonts w:ascii="Twinkl Light" w:eastAsia="Handlee" w:hAnsi="Twinkl Light" w:cs="Handlee"/>
              </w:rPr>
              <w:t xml:space="preserve">Can match some phase 2 letters and sounds (GPC) </w:t>
            </w:r>
          </w:p>
          <w:p w14:paraId="4467E3DE" w14:textId="77777777" w:rsidR="0075430B" w:rsidRPr="009A0C2F" w:rsidRDefault="00FD410B">
            <w:pPr>
              <w:rPr>
                <w:rFonts w:ascii="Twinkl Light" w:eastAsia="Handlee" w:hAnsi="Twinkl Light" w:cs="Handlee"/>
              </w:rPr>
            </w:pPr>
            <w:r w:rsidRPr="009A0C2F">
              <w:rPr>
                <w:rFonts w:ascii="Twinkl Light" w:eastAsia="Handlee" w:hAnsi="Twinkl Light" w:cs="Handlee"/>
              </w:rPr>
              <w:t xml:space="preserve">Can write VC and some CVC words and labels e.g. c-a-t. </w:t>
            </w:r>
          </w:p>
          <w:p w14:paraId="4467E3DF" w14:textId="77777777" w:rsidR="0075430B" w:rsidRPr="009A0C2F" w:rsidRDefault="0075430B">
            <w:pPr>
              <w:spacing w:line="259" w:lineRule="auto"/>
              <w:rPr>
                <w:rFonts w:ascii="Twinkl Light" w:eastAsia="Handlee" w:hAnsi="Twinkl Light" w:cs="Handlee"/>
              </w:rPr>
            </w:pPr>
          </w:p>
          <w:p w14:paraId="4467E3E0" w14:textId="77777777" w:rsidR="0075430B" w:rsidRPr="009A0C2F" w:rsidRDefault="0075430B">
            <w:pPr>
              <w:spacing w:line="259" w:lineRule="auto"/>
              <w:rPr>
                <w:rFonts w:ascii="Twinkl Light" w:eastAsia="Handlee" w:hAnsi="Twinkl Light" w:cs="Handlee"/>
              </w:rPr>
            </w:pPr>
          </w:p>
          <w:p w14:paraId="4467E3E1" w14:textId="77777777"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b/>
              </w:rPr>
              <w:t>Handwriting:</w:t>
            </w:r>
            <w:r w:rsidRPr="009A0C2F">
              <w:rPr>
                <w:rFonts w:ascii="Twinkl Light" w:eastAsia="Handlee" w:hAnsi="Twinkl Light" w:cs="Handlee"/>
                <w:b/>
                <w:color w:val="ED7D31"/>
              </w:rPr>
              <w:t xml:space="preserve"> </w:t>
            </w:r>
          </w:p>
          <w:p w14:paraId="4467E3E2" w14:textId="77777777"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rPr>
              <w:t xml:space="preserve"> Form letters from their name correctly.</w:t>
            </w:r>
          </w:p>
          <w:p w14:paraId="4467E3E3" w14:textId="77777777"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rPr>
              <w:t>Focus on modelling comfortable pen grip.</w:t>
            </w:r>
          </w:p>
          <w:p w14:paraId="4467E3E4" w14:textId="77777777" w:rsidR="0075430B" w:rsidRPr="009A0C2F" w:rsidRDefault="00FD410B">
            <w:pPr>
              <w:spacing w:line="276" w:lineRule="auto"/>
              <w:rPr>
                <w:rFonts w:ascii="Twinkl Light" w:eastAsia="Handlee" w:hAnsi="Twinkl Light" w:cs="Handlee"/>
              </w:rPr>
            </w:pPr>
            <w:r w:rsidRPr="009A0C2F">
              <w:rPr>
                <w:rFonts w:ascii="Twinkl Light" w:eastAsia="Handlee" w:hAnsi="Twinkl Light" w:cs="Handlee"/>
              </w:rPr>
              <w:t>Beginning to form other recognisable letters from Phase 2 phonics: will be learning the correct route when writing using a handwriting phrase.</w:t>
            </w:r>
          </w:p>
          <w:p w14:paraId="4467E3E5" w14:textId="77777777" w:rsidR="0075430B" w:rsidRPr="009A0C2F" w:rsidRDefault="0075430B">
            <w:pPr>
              <w:spacing w:line="276" w:lineRule="auto"/>
              <w:rPr>
                <w:rFonts w:ascii="Twinkl Light" w:eastAsia="Handlee" w:hAnsi="Twinkl Light" w:cs="Handlee"/>
              </w:rPr>
            </w:pPr>
          </w:p>
          <w:p w14:paraId="4467E3E6" w14:textId="77777777" w:rsidR="0075430B" w:rsidRPr="009A0C2F" w:rsidRDefault="0075430B">
            <w:pPr>
              <w:spacing w:line="259" w:lineRule="auto"/>
              <w:rPr>
                <w:rFonts w:ascii="Twinkl Light" w:eastAsia="Handlee" w:hAnsi="Twinkl Light" w:cs="Handlee"/>
              </w:rPr>
            </w:pPr>
          </w:p>
        </w:tc>
        <w:tc>
          <w:tcPr>
            <w:tcW w:w="2989" w:type="dxa"/>
            <w:shd w:val="clear" w:color="auto" w:fill="FFFFFF"/>
          </w:tcPr>
          <w:p w14:paraId="4467E3E7" w14:textId="77777777" w:rsidR="0075430B" w:rsidRPr="009A0C2F" w:rsidRDefault="00FD410B">
            <w:pPr>
              <w:spacing w:line="259" w:lineRule="auto"/>
              <w:rPr>
                <w:rFonts w:ascii="Twinkl Light" w:eastAsia="Handlee" w:hAnsi="Twinkl Light" w:cs="Handlee"/>
                <w:b/>
                <w:color w:val="ED7D31"/>
              </w:rPr>
            </w:pPr>
            <w:r w:rsidRPr="009A0C2F">
              <w:rPr>
                <w:rFonts w:ascii="Twinkl Light" w:eastAsia="Handlee" w:hAnsi="Twinkl Light" w:cs="Handlee"/>
                <w:b/>
              </w:rPr>
              <w:lastRenderedPageBreak/>
              <w:t xml:space="preserve">Composition: </w:t>
            </w:r>
            <w:r w:rsidRPr="009A0C2F">
              <w:rPr>
                <w:rFonts w:ascii="Twinkl Light" w:eastAsia="Handlee" w:hAnsi="Twinkl Light" w:cs="Handlee"/>
                <w:b/>
                <w:color w:val="ED7D31"/>
              </w:rPr>
              <w:t xml:space="preserve"> </w:t>
            </w:r>
          </w:p>
          <w:p w14:paraId="4467E3E8" w14:textId="11293F77" w:rsidR="0075430B" w:rsidRPr="009A0C2F" w:rsidRDefault="005650E7">
            <w:pPr>
              <w:rPr>
                <w:rFonts w:ascii="Twinkl Light" w:eastAsia="Handlee" w:hAnsi="Twinkl Light" w:cs="Handlee"/>
                <w:b/>
                <w:color w:val="ED7D31"/>
              </w:rPr>
            </w:pPr>
            <w:r w:rsidRPr="009A0C2F">
              <w:rPr>
                <w:rFonts w:ascii="Twinkl Light" w:eastAsia="Handlee" w:hAnsi="Twinkl Light" w:cs="Handlee"/>
              </w:rPr>
              <w:t>Can orally</w:t>
            </w:r>
            <w:r w:rsidR="00FD410B" w:rsidRPr="009A0C2F">
              <w:rPr>
                <w:rFonts w:ascii="Twinkl Light" w:eastAsia="Handlee" w:hAnsi="Twinkl Light" w:cs="Handlee"/>
              </w:rPr>
              <w:t xml:space="preserve"> compose a </w:t>
            </w:r>
            <w:r w:rsidRPr="009A0C2F">
              <w:rPr>
                <w:rFonts w:ascii="Twinkl Light" w:eastAsia="Handlee" w:hAnsi="Twinkl Light" w:cs="Handlee"/>
              </w:rPr>
              <w:t>caption and</w:t>
            </w:r>
            <w:r w:rsidR="00FD410B" w:rsidRPr="009A0C2F">
              <w:rPr>
                <w:rFonts w:ascii="Twinkl Light" w:eastAsia="Handlee" w:hAnsi="Twinkl Light" w:cs="Handlee"/>
              </w:rPr>
              <w:t xml:space="preserve"> hold it in memory before attempting to write it (with support).  </w:t>
            </w:r>
          </w:p>
          <w:p w14:paraId="4467E3E9" w14:textId="77777777" w:rsidR="0075430B" w:rsidRPr="009A0C2F" w:rsidRDefault="0075430B">
            <w:pPr>
              <w:spacing w:line="276" w:lineRule="auto"/>
              <w:rPr>
                <w:rFonts w:ascii="Twinkl Light" w:eastAsia="Handlee" w:hAnsi="Twinkl Light" w:cs="Handlee"/>
                <w:b/>
                <w:color w:val="6AA84F"/>
              </w:rPr>
            </w:pPr>
          </w:p>
          <w:p w14:paraId="4467E3EA" w14:textId="77777777"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b/>
              </w:rPr>
              <w:t xml:space="preserve">Spelling: </w:t>
            </w:r>
            <w:r w:rsidRPr="009A0C2F">
              <w:rPr>
                <w:rFonts w:ascii="Twinkl Light" w:eastAsia="Handlee" w:hAnsi="Twinkl Light" w:cs="Handlee"/>
              </w:rPr>
              <w:t xml:space="preserve"> </w:t>
            </w:r>
          </w:p>
          <w:p w14:paraId="4467E3EB" w14:textId="0AC90A6B"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rPr>
              <w:t xml:space="preserve">Can spell to write VC and CVC words independently using </w:t>
            </w:r>
            <w:r w:rsidR="005650E7" w:rsidRPr="009A0C2F">
              <w:rPr>
                <w:rFonts w:ascii="Twinkl Light" w:eastAsia="Handlee" w:hAnsi="Twinkl Light" w:cs="Handlee"/>
              </w:rPr>
              <w:t>taught Phase</w:t>
            </w:r>
            <w:r w:rsidRPr="009A0C2F">
              <w:rPr>
                <w:rFonts w:ascii="Twinkl Light" w:eastAsia="Handlee" w:hAnsi="Twinkl Light" w:cs="Handlee"/>
              </w:rPr>
              <w:t xml:space="preserve"> 2 graphemes. </w:t>
            </w:r>
          </w:p>
          <w:p w14:paraId="4467E3EC" w14:textId="77777777" w:rsidR="0075430B" w:rsidRPr="009A0C2F" w:rsidRDefault="0075430B">
            <w:pPr>
              <w:spacing w:line="259" w:lineRule="auto"/>
              <w:rPr>
                <w:rFonts w:ascii="Twinkl Light" w:eastAsia="Handlee" w:hAnsi="Twinkl Light" w:cs="Handlee"/>
              </w:rPr>
            </w:pPr>
          </w:p>
          <w:p w14:paraId="4467E3ED" w14:textId="77777777"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b/>
              </w:rPr>
              <w:lastRenderedPageBreak/>
              <w:t>Handwriting:</w:t>
            </w:r>
            <w:r w:rsidRPr="009A0C2F">
              <w:rPr>
                <w:rFonts w:ascii="Twinkl Light" w:eastAsia="Handlee" w:hAnsi="Twinkl Light" w:cs="Handlee"/>
                <w:b/>
                <w:color w:val="ED7D31"/>
              </w:rPr>
              <w:t xml:space="preserve"> </w:t>
            </w:r>
            <w:r w:rsidRPr="009A0C2F">
              <w:rPr>
                <w:rFonts w:ascii="Twinkl Light" w:eastAsia="Handlee" w:hAnsi="Twinkl Light" w:cs="Handlee"/>
              </w:rPr>
              <w:t xml:space="preserve"> </w:t>
            </w:r>
          </w:p>
          <w:p w14:paraId="4467E3EE" w14:textId="77777777"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rPr>
              <w:t xml:space="preserve">Shows a dominant hand. </w:t>
            </w:r>
          </w:p>
          <w:p w14:paraId="4467E3EF" w14:textId="77777777"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rPr>
              <w:t xml:space="preserve">Write from left to right and top to bottom. </w:t>
            </w:r>
            <w:proofErr w:type="gramStart"/>
            <w:r w:rsidRPr="009A0C2F">
              <w:rPr>
                <w:rFonts w:ascii="Twinkl Light" w:eastAsia="Handlee" w:hAnsi="Twinkl Light" w:cs="Handlee"/>
              </w:rPr>
              <w:t>Forming  recognisable</w:t>
            </w:r>
            <w:proofErr w:type="gramEnd"/>
            <w:r w:rsidRPr="009A0C2F">
              <w:rPr>
                <w:rFonts w:ascii="Twinkl Light" w:eastAsia="Handlee" w:hAnsi="Twinkl Light" w:cs="Handlee"/>
              </w:rPr>
              <w:t xml:space="preserve"> letters. </w:t>
            </w:r>
          </w:p>
          <w:p w14:paraId="4467E3F0" w14:textId="77777777" w:rsidR="0075430B" w:rsidRPr="009A0C2F" w:rsidRDefault="0075430B">
            <w:pPr>
              <w:spacing w:line="259" w:lineRule="auto"/>
              <w:rPr>
                <w:rFonts w:ascii="Twinkl Light" w:eastAsia="Handlee" w:hAnsi="Twinkl Light" w:cs="Handlee"/>
              </w:rPr>
            </w:pPr>
          </w:p>
          <w:p w14:paraId="4467E3F1" w14:textId="77777777"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rPr>
              <w:t xml:space="preserve">Focus on modelling and using the tripod finger grasp when writing, painting, chalking etc. </w:t>
            </w:r>
          </w:p>
          <w:p w14:paraId="4467E3F2" w14:textId="77777777" w:rsidR="0075430B" w:rsidRPr="009A0C2F" w:rsidRDefault="0075430B">
            <w:pPr>
              <w:spacing w:line="259" w:lineRule="auto"/>
              <w:rPr>
                <w:rFonts w:ascii="Twinkl Light" w:eastAsia="Handlee" w:hAnsi="Twinkl Light" w:cs="Handlee"/>
              </w:rPr>
            </w:pPr>
          </w:p>
          <w:p w14:paraId="4467E3F3" w14:textId="77777777"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rPr>
              <w:t xml:space="preserve">Able to retrace vertical lines and working on improving anticlockwise movements. </w:t>
            </w:r>
          </w:p>
          <w:p w14:paraId="4467E3F4" w14:textId="77777777" w:rsidR="0075430B" w:rsidRPr="009A0C2F" w:rsidRDefault="0075430B">
            <w:pPr>
              <w:spacing w:line="259" w:lineRule="auto"/>
              <w:rPr>
                <w:rFonts w:ascii="Twinkl Light" w:eastAsia="Handlee" w:hAnsi="Twinkl Light" w:cs="Handlee"/>
              </w:rPr>
            </w:pPr>
          </w:p>
          <w:p w14:paraId="4467E3F5" w14:textId="77777777" w:rsidR="0075430B" w:rsidRPr="009A0C2F" w:rsidRDefault="00FD410B">
            <w:pPr>
              <w:rPr>
                <w:rFonts w:ascii="Twinkl Light" w:eastAsia="Handlee" w:hAnsi="Twinkl Light" w:cs="Handlee"/>
              </w:rPr>
            </w:pPr>
            <w:r w:rsidRPr="009A0C2F">
              <w:rPr>
                <w:rFonts w:ascii="Twinkl Light" w:eastAsia="Handlee" w:hAnsi="Twinkl Light" w:cs="Handlee"/>
              </w:rPr>
              <w:t xml:space="preserve">When writing words children are learning to control their letter size. </w:t>
            </w:r>
          </w:p>
          <w:p w14:paraId="4467E3F6" w14:textId="77777777" w:rsidR="0075430B" w:rsidRPr="009A0C2F" w:rsidRDefault="0075430B">
            <w:pPr>
              <w:rPr>
                <w:rFonts w:ascii="Twinkl Light" w:eastAsia="Handlee" w:hAnsi="Twinkl Light" w:cs="Handlee"/>
              </w:rPr>
            </w:pPr>
          </w:p>
          <w:p w14:paraId="4467E3F7" w14:textId="77777777" w:rsidR="0075430B" w:rsidRPr="009A0C2F" w:rsidRDefault="00FD410B">
            <w:pPr>
              <w:rPr>
                <w:rFonts w:ascii="Twinkl Light" w:eastAsia="Handlee" w:hAnsi="Twinkl Light" w:cs="Handlee"/>
              </w:rPr>
            </w:pPr>
            <w:r w:rsidRPr="009A0C2F">
              <w:rPr>
                <w:rFonts w:ascii="Twinkl Light" w:eastAsia="Handlee" w:hAnsi="Twinkl Light" w:cs="Handlee"/>
              </w:rPr>
              <w:t>Children given regular reminders about posture when working at tables: forearms on the table and feet flat on the floor.</w:t>
            </w:r>
          </w:p>
        </w:tc>
        <w:tc>
          <w:tcPr>
            <w:tcW w:w="2186" w:type="dxa"/>
            <w:shd w:val="clear" w:color="auto" w:fill="FFFFFF"/>
          </w:tcPr>
          <w:p w14:paraId="4467E3F8" w14:textId="77777777" w:rsidR="0075430B" w:rsidRPr="009A0C2F" w:rsidRDefault="00FD410B">
            <w:pPr>
              <w:spacing w:line="276" w:lineRule="auto"/>
              <w:rPr>
                <w:rFonts w:ascii="Twinkl Light" w:eastAsia="Handlee" w:hAnsi="Twinkl Light" w:cs="Handlee"/>
                <w:b/>
              </w:rPr>
            </w:pPr>
            <w:r w:rsidRPr="009A0C2F">
              <w:rPr>
                <w:rFonts w:ascii="Twinkl Light" w:eastAsia="Handlee" w:hAnsi="Twinkl Light" w:cs="Handlee"/>
                <w:b/>
              </w:rPr>
              <w:lastRenderedPageBreak/>
              <w:t xml:space="preserve">Composition:  </w:t>
            </w:r>
          </w:p>
          <w:p w14:paraId="4467E3F9" w14:textId="77777777" w:rsidR="0075430B" w:rsidRPr="009A0C2F" w:rsidRDefault="00FD410B">
            <w:pPr>
              <w:spacing w:line="276" w:lineRule="auto"/>
              <w:rPr>
                <w:rFonts w:ascii="Twinkl Light" w:eastAsia="Handlee" w:hAnsi="Twinkl Light" w:cs="Handlee"/>
              </w:rPr>
            </w:pPr>
            <w:r w:rsidRPr="009A0C2F">
              <w:rPr>
                <w:rFonts w:ascii="Twinkl Light" w:eastAsia="Handlee" w:hAnsi="Twinkl Light" w:cs="Handlee"/>
              </w:rPr>
              <w:t xml:space="preserve">Writing short captions independently. </w:t>
            </w:r>
          </w:p>
          <w:p w14:paraId="4467E3FA" w14:textId="77777777" w:rsidR="0075430B" w:rsidRPr="009A0C2F" w:rsidRDefault="00FD410B">
            <w:pPr>
              <w:spacing w:line="276" w:lineRule="auto"/>
              <w:rPr>
                <w:rFonts w:ascii="Twinkl Light" w:eastAsia="Handlee" w:hAnsi="Twinkl Light" w:cs="Handlee"/>
              </w:rPr>
            </w:pPr>
            <w:r w:rsidRPr="009A0C2F">
              <w:rPr>
                <w:rFonts w:ascii="Twinkl Light" w:eastAsia="Handlee" w:hAnsi="Twinkl Light" w:cs="Handlee"/>
              </w:rPr>
              <w:t>May begin to write a simple sentence with support.</w:t>
            </w:r>
          </w:p>
          <w:p w14:paraId="4467E3FB" w14:textId="77777777" w:rsidR="0075430B" w:rsidRPr="009A0C2F" w:rsidRDefault="0075430B">
            <w:pPr>
              <w:spacing w:line="276" w:lineRule="auto"/>
              <w:rPr>
                <w:rFonts w:ascii="Twinkl Light" w:eastAsia="Handlee" w:hAnsi="Twinkl Light" w:cs="Handlee"/>
                <w:b/>
                <w:color w:val="ED7D31"/>
              </w:rPr>
            </w:pPr>
          </w:p>
          <w:p w14:paraId="4467E3FC" w14:textId="77777777" w:rsidR="0075430B" w:rsidRPr="009A0C2F" w:rsidRDefault="0075430B">
            <w:pPr>
              <w:spacing w:line="276" w:lineRule="auto"/>
              <w:rPr>
                <w:rFonts w:ascii="Twinkl Light" w:eastAsia="Handlee" w:hAnsi="Twinkl Light" w:cs="Handlee"/>
                <w:b/>
                <w:color w:val="ED7D31"/>
              </w:rPr>
            </w:pPr>
          </w:p>
          <w:p w14:paraId="4467E3FD" w14:textId="77777777" w:rsidR="0075430B" w:rsidRPr="009A0C2F" w:rsidRDefault="0075430B">
            <w:pPr>
              <w:spacing w:line="276" w:lineRule="auto"/>
              <w:rPr>
                <w:rFonts w:ascii="Twinkl Light" w:eastAsia="Handlee" w:hAnsi="Twinkl Light" w:cs="Handlee"/>
                <w:b/>
                <w:color w:val="ED7D31"/>
              </w:rPr>
            </w:pPr>
          </w:p>
          <w:p w14:paraId="4467E3FE" w14:textId="77777777" w:rsidR="0075430B" w:rsidRPr="009A0C2F" w:rsidRDefault="0075430B">
            <w:pPr>
              <w:spacing w:line="276" w:lineRule="auto"/>
              <w:rPr>
                <w:rFonts w:ascii="Twinkl Light" w:eastAsia="Handlee" w:hAnsi="Twinkl Light" w:cs="Handlee"/>
                <w:b/>
                <w:color w:val="ED7D31"/>
              </w:rPr>
            </w:pPr>
          </w:p>
          <w:p w14:paraId="4467E3FF" w14:textId="77777777" w:rsidR="0075430B" w:rsidRPr="009A0C2F" w:rsidRDefault="00FD410B">
            <w:pPr>
              <w:spacing w:line="276" w:lineRule="auto"/>
              <w:rPr>
                <w:rFonts w:ascii="Twinkl Light" w:eastAsia="Handlee" w:hAnsi="Twinkl Light" w:cs="Handlee"/>
              </w:rPr>
            </w:pPr>
            <w:r w:rsidRPr="009A0C2F">
              <w:rPr>
                <w:rFonts w:ascii="Twinkl Light" w:eastAsia="Handlee" w:hAnsi="Twinkl Light" w:cs="Handlee"/>
                <w:b/>
              </w:rPr>
              <w:lastRenderedPageBreak/>
              <w:t xml:space="preserve">Spelling: </w:t>
            </w:r>
            <w:r w:rsidRPr="009A0C2F">
              <w:rPr>
                <w:rFonts w:ascii="Twinkl Light" w:eastAsia="Handlee" w:hAnsi="Twinkl Light" w:cs="Handlee"/>
              </w:rPr>
              <w:t xml:space="preserve"> </w:t>
            </w:r>
          </w:p>
          <w:p w14:paraId="4467E400" w14:textId="40B8D8A8" w:rsidR="0075430B" w:rsidRPr="009A0C2F" w:rsidRDefault="00FD410B">
            <w:pPr>
              <w:spacing w:line="276" w:lineRule="auto"/>
              <w:rPr>
                <w:rFonts w:ascii="Twinkl Light" w:eastAsia="Handlee" w:hAnsi="Twinkl Light" w:cs="Handlee"/>
              </w:rPr>
            </w:pPr>
            <w:r w:rsidRPr="009A0C2F">
              <w:rPr>
                <w:rFonts w:ascii="Twinkl Light" w:eastAsia="Handlee" w:hAnsi="Twinkl Light" w:cs="Handlee"/>
              </w:rPr>
              <w:t xml:space="preserve">Spell to write words independently using </w:t>
            </w:r>
            <w:r w:rsidR="00CA7471">
              <w:rPr>
                <w:rFonts w:ascii="Twinkl Light" w:eastAsia="Handlee" w:hAnsi="Twinkl Light" w:cs="Handlee"/>
              </w:rPr>
              <w:t>Level 1</w:t>
            </w:r>
            <w:r w:rsidRPr="009A0C2F">
              <w:rPr>
                <w:rFonts w:ascii="Twinkl Light" w:eastAsia="Handlee" w:hAnsi="Twinkl Light" w:cs="Handlee"/>
              </w:rPr>
              <w:t xml:space="preserve"> and some taught </w:t>
            </w:r>
            <w:proofErr w:type="gramStart"/>
            <w:r w:rsidRPr="009A0C2F">
              <w:rPr>
                <w:rFonts w:ascii="Twinkl Light" w:eastAsia="Handlee" w:hAnsi="Twinkl Light" w:cs="Handlee"/>
              </w:rPr>
              <w:t>digraphs..</w:t>
            </w:r>
            <w:proofErr w:type="gramEnd"/>
          </w:p>
          <w:p w14:paraId="4467E401" w14:textId="476063F5" w:rsidR="0075430B" w:rsidRPr="009A0C2F" w:rsidRDefault="00FD410B">
            <w:pPr>
              <w:spacing w:line="276" w:lineRule="auto"/>
              <w:rPr>
                <w:rFonts w:ascii="Twinkl Light" w:eastAsia="Handlee" w:hAnsi="Twinkl Light" w:cs="Handlee"/>
              </w:rPr>
            </w:pPr>
            <w:r w:rsidRPr="009A0C2F">
              <w:rPr>
                <w:rFonts w:ascii="Twinkl Light" w:eastAsia="Handlee" w:hAnsi="Twinkl Light" w:cs="Handlee"/>
              </w:rPr>
              <w:t xml:space="preserve">Spell some </w:t>
            </w:r>
            <w:r w:rsidR="00FA3263" w:rsidRPr="009A0C2F">
              <w:rPr>
                <w:rFonts w:ascii="Twinkl Light" w:eastAsia="Handlee" w:hAnsi="Twinkl Light" w:cs="Handlee"/>
              </w:rPr>
              <w:t>tricky</w:t>
            </w:r>
            <w:r w:rsidRPr="009A0C2F">
              <w:rPr>
                <w:rFonts w:ascii="Twinkl Light" w:eastAsia="Handlee" w:hAnsi="Twinkl Light" w:cs="Handlee"/>
              </w:rPr>
              <w:t xml:space="preserve"> words e.g., the, to etc independently.</w:t>
            </w:r>
          </w:p>
          <w:p w14:paraId="4467E402" w14:textId="77777777" w:rsidR="0075430B" w:rsidRPr="009A0C2F" w:rsidRDefault="0075430B">
            <w:pPr>
              <w:spacing w:line="259" w:lineRule="auto"/>
              <w:rPr>
                <w:rFonts w:ascii="Twinkl Light" w:eastAsia="Handlee" w:hAnsi="Twinkl Light" w:cs="Handlee"/>
                <w:b/>
                <w:color w:val="ED7D31"/>
              </w:rPr>
            </w:pPr>
          </w:p>
          <w:p w14:paraId="4467E403" w14:textId="77777777" w:rsidR="0075430B" w:rsidRPr="009A0C2F" w:rsidRDefault="00FD410B">
            <w:pPr>
              <w:spacing w:line="259" w:lineRule="auto"/>
              <w:rPr>
                <w:rFonts w:ascii="Twinkl Light" w:eastAsia="Handlee" w:hAnsi="Twinkl Light" w:cs="Handlee"/>
                <w:b/>
              </w:rPr>
            </w:pPr>
            <w:r w:rsidRPr="009A0C2F">
              <w:rPr>
                <w:rFonts w:ascii="Twinkl Light" w:eastAsia="Handlee" w:hAnsi="Twinkl Light" w:cs="Handlee"/>
                <w:b/>
              </w:rPr>
              <w:t xml:space="preserve">Handwriting: </w:t>
            </w:r>
          </w:p>
          <w:p w14:paraId="4467E404" w14:textId="77777777"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rPr>
              <w:t>Holds a pencil effectively to form recognisable letters (all lowercase letters).</w:t>
            </w:r>
          </w:p>
          <w:p w14:paraId="4467E405" w14:textId="77777777" w:rsidR="0075430B" w:rsidRPr="009A0C2F" w:rsidRDefault="0075430B">
            <w:pPr>
              <w:spacing w:line="259" w:lineRule="auto"/>
              <w:rPr>
                <w:rFonts w:ascii="Twinkl Light" w:eastAsia="Handlee" w:hAnsi="Twinkl Light" w:cs="Handlee"/>
              </w:rPr>
            </w:pPr>
          </w:p>
          <w:p w14:paraId="4467E406" w14:textId="77777777"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rPr>
              <w:t xml:space="preserve">Is starting to use some capital letters (uppercase) when writing. </w:t>
            </w:r>
          </w:p>
          <w:p w14:paraId="4467E407" w14:textId="77777777" w:rsidR="0075430B" w:rsidRPr="009A0C2F" w:rsidRDefault="0075430B">
            <w:pPr>
              <w:spacing w:line="259" w:lineRule="auto"/>
              <w:rPr>
                <w:rFonts w:ascii="Twinkl Light" w:eastAsia="Handlee" w:hAnsi="Twinkl Light" w:cs="Handlee"/>
              </w:rPr>
            </w:pPr>
          </w:p>
          <w:p w14:paraId="4467E408" w14:textId="77777777"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rPr>
              <w:t>Know how to form clear ascenders and descenders.</w:t>
            </w:r>
          </w:p>
          <w:p w14:paraId="4467E409" w14:textId="77777777" w:rsidR="0075430B" w:rsidRPr="009A0C2F" w:rsidRDefault="0075430B">
            <w:pPr>
              <w:spacing w:line="259" w:lineRule="auto"/>
              <w:rPr>
                <w:rFonts w:ascii="Twinkl Light" w:eastAsia="Handlee" w:hAnsi="Twinkl Light" w:cs="Handlee"/>
              </w:rPr>
            </w:pPr>
          </w:p>
          <w:p w14:paraId="4467E40A" w14:textId="77777777" w:rsidR="0075430B" w:rsidRPr="009A0C2F" w:rsidRDefault="00FD410B">
            <w:pPr>
              <w:rPr>
                <w:rFonts w:ascii="Twinkl Light" w:eastAsia="Handlee" w:hAnsi="Twinkl Light" w:cs="Handlee"/>
              </w:rPr>
            </w:pPr>
            <w:r w:rsidRPr="009A0C2F">
              <w:rPr>
                <w:rFonts w:ascii="Twinkl Light" w:eastAsia="Handlee" w:hAnsi="Twinkl Light" w:cs="Handlee"/>
              </w:rPr>
              <w:t>Focus on developing a comfortable way of writing – tripod pencil grip, position on paper, writing from left to write when writing. Anticlockwise movements focussed; children should be able to retrace vertical lines.</w:t>
            </w:r>
          </w:p>
          <w:p w14:paraId="4467E40B" w14:textId="77777777" w:rsidR="0075430B" w:rsidRPr="009A0C2F" w:rsidRDefault="0075430B">
            <w:pPr>
              <w:spacing w:line="259" w:lineRule="auto"/>
              <w:rPr>
                <w:rFonts w:ascii="Twinkl Light" w:eastAsia="Handlee" w:hAnsi="Twinkl Light" w:cs="Handlee"/>
              </w:rPr>
            </w:pPr>
          </w:p>
          <w:p w14:paraId="4467E40C" w14:textId="77777777" w:rsidR="0075430B" w:rsidRPr="009A0C2F" w:rsidRDefault="0075430B">
            <w:pPr>
              <w:spacing w:line="259" w:lineRule="auto"/>
              <w:rPr>
                <w:rFonts w:ascii="Twinkl Light" w:eastAsia="Handlee" w:hAnsi="Twinkl Light" w:cs="Handlee"/>
                <w:b/>
              </w:rPr>
            </w:pPr>
          </w:p>
        </w:tc>
        <w:tc>
          <w:tcPr>
            <w:tcW w:w="2976" w:type="dxa"/>
            <w:shd w:val="clear" w:color="auto" w:fill="FFFFFF"/>
          </w:tcPr>
          <w:p w14:paraId="4467E40D" w14:textId="77777777" w:rsidR="0075430B" w:rsidRPr="009A0C2F" w:rsidRDefault="00FD410B">
            <w:pPr>
              <w:rPr>
                <w:rFonts w:ascii="Twinkl Light" w:eastAsia="Handlee" w:hAnsi="Twinkl Light" w:cs="Handlee"/>
                <w:b/>
              </w:rPr>
            </w:pPr>
            <w:r w:rsidRPr="009A0C2F">
              <w:rPr>
                <w:rFonts w:ascii="Twinkl Light" w:eastAsia="Handlee" w:hAnsi="Twinkl Light" w:cs="Handlee"/>
                <w:b/>
              </w:rPr>
              <w:lastRenderedPageBreak/>
              <w:t xml:space="preserve">Composition:  </w:t>
            </w:r>
          </w:p>
          <w:p w14:paraId="4467E40E" w14:textId="77777777" w:rsidR="0075430B" w:rsidRPr="009A0C2F" w:rsidRDefault="00FD410B">
            <w:pPr>
              <w:rPr>
                <w:rFonts w:ascii="Twinkl Light" w:eastAsia="Handlee" w:hAnsi="Twinkl Light" w:cs="Handlee"/>
              </w:rPr>
            </w:pPr>
            <w:r w:rsidRPr="009A0C2F">
              <w:rPr>
                <w:rFonts w:ascii="Twinkl Light" w:eastAsia="Handlee" w:hAnsi="Twinkl Light" w:cs="Handlee"/>
              </w:rPr>
              <w:t xml:space="preserve">Developing the ability to write captions and short sentences independently. </w:t>
            </w:r>
          </w:p>
          <w:p w14:paraId="4467E40F" w14:textId="77777777" w:rsidR="0075430B" w:rsidRPr="009A0C2F" w:rsidRDefault="00FD410B">
            <w:pPr>
              <w:rPr>
                <w:rFonts w:ascii="Twinkl Light" w:eastAsia="Handlee" w:hAnsi="Twinkl Light" w:cs="Handlee"/>
              </w:rPr>
            </w:pPr>
            <w:r w:rsidRPr="009A0C2F">
              <w:rPr>
                <w:rFonts w:ascii="Twinkl Light" w:eastAsia="Handlee" w:hAnsi="Twinkl Light" w:cs="Handlee"/>
              </w:rPr>
              <w:t xml:space="preserve">Can read writing back to themselves. </w:t>
            </w:r>
          </w:p>
          <w:p w14:paraId="4467E410" w14:textId="77777777" w:rsidR="0075430B" w:rsidRPr="009A0C2F" w:rsidRDefault="0075430B">
            <w:pPr>
              <w:rPr>
                <w:rFonts w:ascii="Twinkl Light" w:eastAsia="Handlee" w:hAnsi="Twinkl Light" w:cs="Handlee"/>
              </w:rPr>
            </w:pPr>
          </w:p>
          <w:p w14:paraId="4467E411" w14:textId="77777777" w:rsidR="0075430B" w:rsidRPr="009A0C2F" w:rsidRDefault="0075430B">
            <w:pPr>
              <w:rPr>
                <w:rFonts w:ascii="Twinkl Light" w:eastAsia="Handlee" w:hAnsi="Twinkl Light" w:cs="Handlee"/>
              </w:rPr>
            </w:pPr>
          </w:p>
          <w:p w14:paraId="4467E412" w14:textId="77777777" w:rsidR="0075430B" w:rsidRPr="009A0C2F" w:rsidRDefault="0075430B">
            <w:pPr>
              <w:rPr>
                <w:rFonts w:ascii="Twinkl Light" w:eastAsia="Handlee" w:hAnsi="Twinkl Light" w:cs="Handlee"/>
              </w:rPr>
            </w:pPr>
          </w:p>
          <w:p w14:paraId="4467E413" w14:textId="77777777" w:rsidR="0075430B" w:rsidRPr="009A0C2F" w:rsidRDefault="00FD410B">
            <w:pPr>
              <w:spacing w:line="276" w:lineRule="auto"/>
              <w:rPr>
                <w:rFonts w:ascii="Twinkl Light" w:eastAsia="Handlee" w:hAnsi="Twinkl Light" w:cs="Handlee"/>
              </w:rPr>
            </w:pPr>
            <w:r w:rsidRPr="009A0C2F">
              <w:rPr>
                <w:rFonts w:ascii="Twinkl Light" w:eastAsia="Handlee" w:hAnsi="Twinkl Light" w:cs="Handlee"/>
                <w:b/>
              </w:rPr>
              <w:t xml:space="preserve">Spelling: </w:t>
            </w:r>
            <w:r w:rsidRPr="009A0C2F">
              <w:rPr>
                <w:rFonts w:ascii="Twinkl Light" w:eastAsia="Handlee" w:hAnsi="Twinkl Light" w:cs="Handlee"/>
                <w:color w:val="6AA84F"/>
              </w:rPr>
              <w:t xml:space="preserve"> </w:t>
            </w:r>
            <w:r w:rsidRPr="009A0C2F">
              <w:rPr>
                <w:rFonts w:ascii="Twinkl Light" w:eastAsia="Handlee" w:hAnsi="Twinkl Light" w:cs="Handlee"/>
              </w:rPr>
              <w:t xml:space="preserve"> </w:t>
            </w:r>
          </w:p>
          <w:p w14:paraId="4467E414" w14:textId="77777777" w:rsidR="0075430B" w:rsidRPr="009A0C2F" w:rsidRDefault="00FD410B">
            <w:pPr>
              <w:spacing w:line="276" w:lineRule="auto"/>
              <w:rPr>
                <w:rFonts w:ascii="Twinkl Light" w:eastAsia="Handlee" w:hAnsi="Twinkl Light" w:cs="Handlee"/>
              </w:rPr>
            </w:pPr>
            <w:r w:rsidRPr="009A0C2F">
              <w:rPr>
                <w:rFonts w:ascii="Twinkl Light" w:eastAsia="Handlee" w:hAnsi="Twinkl Light" w:cs="Handlee"/>
              </w:rPr>
              <w:t xml:space="preserve">Spell words by drawing on knowledge of known grapheme correspondences. </w:t>
            </w:r>
          </w:p>
          <w:p w14:paraId="4467E415" w14:textId="77777777" w:rsidR="0075430B" w:rsidRPr="009A0C2F" w:rsidRDefault="00FD410B">
            <w:pPr>
              <w:spacing w:line="276" w:lineRule="auto"/>
              <w:rPr>
                <w:rFonts w:ascii="Twinkl Light" w:eastAsia="Handlee" w:hAnsi="Twinkl Light" w:cs="Handlee"/>
                <w:b/>
              </w:rPr>
            </w:pPr>
            <w:r w:rsidRPr="009A0C2F">
              <w:rPr>
                <w:rFonts w:ascii="Twinkl Light" w:eastAsia="Handlee" w:hAnsi="Twinkl Light" w:cs="Handlee"/>
              </w:rPr>
              <w:lastRenderedPageBreak/>
              <w:t>Make phonetically plausible attempts when writing more complex unknown words.</w:t>
            </w:r>
            <w:r w:rsidRPr="009A0C2F">
              <w:rPr>
                <w:rFonts w:ascii="Twinkl Light" w:eastAsia="Handlee" w:hAnsi="Twinkl Light" w:cs="Handlee"/>
                <w:b/>
              </w:rPr>
              <w:t xml:space="preserve"> </w:t>
            </w:r>
          </w:p>
          <w:p w14:paraId="4467E416" w14:textId="77777777" w:rsidR="0075430B" w:rsidRPr="009A0C2F" w:rsidRDefault="0075430B">
            <w:pPr>
              <w:spacing w:line="276" w:lineRule="auto"/>
              <w:rPr>
                <w:rFonts w:ascii="Twinkl Light" w:eastAsia="Handlee" w:hAnsi="Twinkl Light" w:cs="Handlee"/>
              </w:rPr>
            </w:pPr>
          </w:p>
          <w:p w14:paraId="4467E417" w14:textId="77777777" w:rsidR="0075430B" w:rsidRPr="009A0C2F" w:rsidRDefault="00FD410B">
            <w:pPr>
              <w:spacing w:line="259" w:lineRule="auto"/>
              <w:rPr>
                <w:rFonts w:ascii="Twinkl Light" w:eastAsia="Handlee" w:hAnsi="Twinkl Light" w:cs="Handlee"/>
                <w:b/>
              </w:rPr>
            </w:pPr>
            <w:r w:rsidRPr="009A0C2F">
              <w:rPr>
                <w:rFonts w:ascii="Twinkl Light" w:eastAsia="Handlee" w:hAnsi="Twinkl Light" w:cs="Handlee"/>
                <w:b/>
              </w:rPr>
              <w:t xml:space="preserve">Handwriting: </w:t>
            </w:r>
          </w:p>
          <w:p w14:paraId="4467E418" w14:textId="77777777"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rPr>
              <w:t>Form most lower-case letters correctly, starting and finishing in the right place, going the right way round and correctly orientated.</w:t>
            </w:r>
          </w:p>
          <w:p w14:paraId="4467E419" w14:textId="77777777" w:rsidR="0075430B" w:rsidRPr="009A0C2F" w:rsidRDefault="0075430B">
            <w:pPr>
              <w:spacing w:line="259" w:lineRule="auto"/>
              <w:rPr>
                <w:rFonts w:ascii="Twinkl Light" w:eastAsia="Handlee" w:hAnsi="Twinkl Light" w:cs="Handlee"/>
              </w:rPr>
            </w:pPr>
          </w:p>
          <w:p w14:paraId="4467E41A" w14:textId="77777777" w:rsidR="0075430B" w:rsidRPr="009A0C2F" w:rsidRDefault="00FD410B">
            <w:pPr>
              <w:spacing w:line="259" w:lineRule="auto"/>
              <w:rPr>
                <w:rFonts w:ascii="Twinkl Light" w:eastAsia="Handlee" w:hAnsi="Twinkl Light" w:cs="Handlee"/>
                <w:b/>
                <w:color w:val="ED7D31"/>
              </w:rPr>
            </w:pPr>
            <w:r w:rsidRPr="009A0C2F">
              <w:rPr>
                <w:rFonts w:ascii="Twinkl Light" w:eastAsia="Handlee" w:hAnsi="Twinkl Light" w:cs="Handlee"/>
              </w:rPr>
              <w:t>Can include spaces between words.</w:t>
            </w:r>
          </w:p>
          <w:p w14:paraId="4467E41B" w14:textId="77777777" w:rsidR="0075430B" w:rsidRPr="009A0C2F" w:rsidRDefault="0075430B">
            <w:pPr>
              <w:spacing w:line="259" w:lineRule="auto"/>
              <w:rPr>
                <w:rFonts w:ascii="Twinkl Light" w:eastAsia="Handlee" w:hAnsi="Twinkl Light" w:cs="Handlee"/>
              </w:rPr>
            </w:pPr>
          </w:p>
          <w:p w14:paraId="4467E41C" w14:textId="77777777" w:rsidR="0075430B" w:rsidRPr="009A0C2F" w:rsidRDefault="0075430B">
            <w:pPr>
              <w:spacing w:line="259" w:lineRule="auto"/>
              <w:rPr>
                <w:rFonts w:ascii="Twinkl Light" w:eastAsia="Handlee" w:hAnsi="Twinkl Light" w:cs="Handlee"/>
                <w:b/>
                <w:color w:val="ED7D31"/>
              </w:rPr>
            </w:pPr>
          </w:p>
          <w:p w14:paraId="4467E41D" w14:textId="77777777" w:rsidR="0075430B" w:rsidRPr="009A0C2F" w:rsidRDefault="0075430B">
            <w:pPr>
              <w:ind w:left="40"/>
              <w:rPr>
                <w:rFonts w:ascii="Twinkl Light" w:eastAsia="Handlee" w:hAnsi="Twinkl Light" w:cs="Handlee"/>
              </w:rPr>
            </w:pPr>
          </w:p>
          <w:p w14:paraId="4467E41E" w14:textId="77777777" w:rsidR="0075430B" w:rsidRPr="009A0C2F" w:rsidRDefault="0075430B">
            <w:pPr>
              <w:spacing w:after="200" w:line="276" w:lineRule="auto"/>
              <w:ind w:left="72"/>
              <w:rPr>
                <w:rFonts w:ascii="Twinkl Light" w:eastAsia="Handlee" w:hAnsi="Twinkl Light" w:cs="Handlee"/>
                <w:b/>
              </w:rPr>
            </w:pPr>
          </w:p>
        </w:tc>
        <w:tc>
          <w:tcPr>
            <w:tcW w:w="3800" w:type="dxa"/>
            <w:shd w:val="clear" w:color="auto" w:fill="FFFFFF"/>
          </w:tcPr>
          <w:p w14:paraId="4467E41F" w14:textId="77777777"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b/>
              </w:rPr>
              <w:lastRenderedPageBreak/>
              <w:t xml:space="preserve">Composition: </w:t>
            </w:r>
          </w:p>
          <w:p w14:paraId="4467E420" w14:textId="77777777" w:rsidR="0075430B" w:rsidRPr="009A0C2F" w:rsidRDefault="00FD410B">
            <w:pPr>
              <w:rPr>
                <w:rFonts w:ascii="Twinkl Light" w:eastAsia="Handlee" w:hAnsi="Twinkl Light" w:cs="Handlee"/>
              </w:rPr>
            </w:pPr>
            <w:r w:rsidRPr="009A0C2F">
              <w:rPr>
                <w:rFonts w:ascii="Twinkl Light" w:eastAsia="Handlee" w:hAnsi="Twinkl Light" w:cs="Handlee"/>
              </w:rPr>
              <w:t>Write short sentences with words with known letter-sound correspondences using a capital letter and full stop.</w:t>
            </w:r>
          </w:p>
          <w:p w14:paraId="4467E421" w14:textId="77777777" w:rsidR="0075430B" w:rsidRPr="009A0C2F" w:rsidRDefault="0075430B">
            <w:pPr>
              <w:spacing w:line="259" w:lineRule="auto"/>
              <w:rPr>
                <w:rFonts w:ascii="Twinkl Light" w:eastAsia="Handlee" w:hAnsi="Twinkl Light" w:cs="Handlee"/>
              </w:rPr>
            </w:pPr>
          </w:p>
          <w:p w14:paraId="4467E422" w14:textId="77777777"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rPr>
              <w:t xml:space="preserve">Write different text forms for different purposes (e.g., lists, simple stories, instructions. </w:t>
            </w:r>
          </w:p>
          <w:p w14:paraId="4467E423" w14:textId="77777777"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rPr>
              <w:t>They can read their own sentences and so can teachers.</w:t>
            </w:r>
          </w:p>
          <w:p w14:paraId="4467E424" w14:textId="77777777" w:rsidR="0075430B" w:rsidRPr="009A0C2F" w:rsidRDefault="0075430B">
            <w:pPr>
              <w:spacing w:line="259" w:lineRule="auto"/>
              <w:rPr>
                <w:rFonts w:ascii="Twinkl Light" w:eastAsia="Handlee" w:hAnsi="Twinkl Light" w:cs="Handlee"/>
              </w:rPr>
            </w:pPr>
          </w:p>
          <w:p w14:paraId="4467E425" w14:textId="77777777" w:rsidR="0075430B" w:rsidRPr="009A0C2F" w:rsidRDefault="00FD410B">
            <w:pPr>
              <w:spacing w:line="259" w:lineRule="auto"/>
              <w:rPr>
                <w:rFonts w:ascii="Twinkl Light" w:eastAsia="Handlee" w:hAnsi="Twinkl Light" w:cs="Handlee"/>
                <w:b/>
              </w:rPr>
            </w:pPr>
            <w:r w:rsidRPr="009A0C2F">
              <w:rPr>
                <w:rFonts w:ascii="Twinkl Light" w:eastAsia="Handlee" w:hAnsi="Twinkl Light" w:cs="Handlee"/>
                <w:b/>
              </w:rPr>
              <w:t xml:space="preserve">Spelling: </w:t>
            </w:r>
          </w:p>
          <w:p w14:paraId="4467E426" w14:textId="77777777"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rPr>
              <w:lastRenderedPageBreak/>
              <w:t xml:space="preserve">Spell words by drawing on knowledge of known grapheme correspondences. </w:t>
            </w:r>
          </w:p>
          <w:p w14:paraId="4467E427" w14:textId="77777777"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rPr>
              <w:t>Make phonetically plausible attempts when writing more complex unknown words.</w:t>
            </w:r>
          </w:p>
          <w:p w14:paraId="4467E428" w14:textId="77777777" w:rsidR="0075430B" w:rsidRPr="009A0C2F" w:rsidRDefault="0075430B">
            <w:pPr>
              <w:spacing w:line="259" w:lineRule="auto"/>
              <w:rPr>
                <w:rFonts w:ascii="Twinkl Light" w:eastAsia="Handlee" w:hAnsi="Twinkl Light" w:cs="Handlee"/>
              </w:rPr>
            </w:pPr>
          </w:p>
          <w:p w14:paraId="4467E429" w14:textId="04B635E5"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rPr>
              <w:t xml:space="preserve">Spell </w:t>
            </w:r>
            <w:r w:rsidR="00137B61" w:rsidRPr="009A0C2F">
              <w:rPr>
                <w:rFonts w:ascii="Twinkl Light" w:eastAsia="Handlee" w:hAnsi="Twinkl Light" w:cs="Handlee"/>
              </w:rPr>
              <w:t>tricky</w:t>
            </w:r>
            <w:r w:rsidRPr="009A0C2F">
              <w:rPr>
                <w:rFonts w:ascii="Twinkl Light" w:eastAsia="Handlee" w:hAnsi="Twinkl Light" w:cs="Handlee"/>
              </w:rPr>
              <w:t xml:space="preserve"> Words e.g., he, she, we, be, me independently.</w:t>
            </w:r>
          </w:p>
          <w:p w14:paraId="4467E42A" w14:textId="77777777" w:rsidR="0075430B" w:rsidRPr="009A0C2F" w:rsidRDefault="0075430B">
            <w:pPr>
              <w:rPr>
                <w:rFonts w:ascii="Twinkl Light" w:eastAsia="Handlee" w:hAnsi="Twinkl Light" w:cs="Handlee"/>
                <w:b/>
                <w:color w:val="ED7D31"/>
              </w:rPr>
            </w:pPr>
          </w:p>
          <w:p w14:paraId="4467E42B" w14:textId="77777777" w:rsidR="0075430B" w:rsidRPr="009A0C2F" w:rsidRDefault="00FD410B">
            <w:pPr>
              <w:spacing w:line="259" w:lineRule="auto"/>
              <w:rPr>
                <w:rFonts w:ascii="Twinkl Light" w:eastAsia="Handlee" w:hAnsi="Twinkl Light" w:cs="Handlee"/>
                <w:b/>
              </w:rPr>
            </w:pPr>
            <w:r w:rsidRPr="009A0C2F">
              <w:rPr>
                <w:rFonts w:ascii="Twinkl Light" w:eastAsia="Handlee" w:hAnsi="Twinkl Light" w:cs="Handlee"/>
                <w:b/>
              </w:rPr>
              <w:t xml:space="preserve">Handwriting: </w:t>
            </w:r>
          </w:p>
          <w:p w14:paraId="4467E42C" w14:textId="77777777" w:rsidR="0075430B" w:rsidRPr="009A0C2F" w:rsidRDefault="0075430B">
            <w:pPr>
              <w:spacing w:line="259" w:lineRule="auto"/>
              <w:rPr>
                <w:rFonts w:ascii="Twinkl Light" w:eastAsia="Handlee" w:hAnsi="Twinkl Light" w:cs="Handlee"/>
                <w:b/>
              </w:rPr>
            </w:pPr>
          </w:p>
          <w:p w14:paraId="4467E42D" w14:textId="77777777"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color w:val="6AA84F"/>
              </w:rPr>
              <w:t xml:space="preserve"> </w:t>
            </w:r>
            <w:r w:rsidRPr="009A0C2F">
              <w:rPr>
                <w:rFonts w:ascii="Twinkl Light" w:eastAsia="Handlee" w:hAnsi="Twinkl Light" w:cs="Handlee"/>
              </w:rPr>
              <w:t xml:space="preserve">Use a pencil confidently to write letters that can be clearly recognised and form some capital letters correctly. </w:t>
            </w:r>
          </w:p>
          <w:p w14:paraId="4467E42E" w14:textId="77777777" w:rsidR="0075430B" w:rsidRPr="009A0C2F" w:rsidRDefault="0075430B">
            <w:pPr>
              <w:spacing w:line="259" w:lineRule="auto"/>
              <w:rPr>
                <w:rFonts w:ascii="Twinkl Light" w:eastAsia="Handlee" w:hAnsi="Twinkl Light" w:cs="Handlee"/>
              </w:rPr>
            </w:pPr>
          </w:p>
          <w:p w14:paraId="4467E42F" w14:textId="77777777" w:rsidR="0075430B" w:rsidRPr="009A0C2F" w:rsidRDefault="00FD410B">
            <w:pPr>
              <w:spacing w:line="259" w:lineRule="auto"/>
              <w:rPr>
                <w:rFonts w:ascii="Twinkl Light" w:eastAsia="Handlee" w:hAnsi="Twinkl Light" w:cs="Handlee"/>
              </w:rPr>
            </w:pPr>
            <w:r w:rsidRPr="009A0C2F">
              <w:rPr>
                <w:rFonts w:ascii="Twinkl Light" w:eastAsia="Handlee" w:hAnsi="Twinkl Light" w:cs="Handlee"/>
              </w:rPr>
              <w:t xml:space="preserve">Children may be using finger spaces between their words independently. </w:t>
            </w:r>
          </w:p>
          <w:p w14:paraId="4467E430" w14:textId="77777777" w:rsidR="0075430B" w:rsidRPr="009A0C2F" w:rsidRDefault="0075430B">
            <w:pPr>
              <w:spacing w:line="259" w:lineRule="auto"/>
              <w:rPr>
                <w:rFonts w:ascii="Twinkl Light" w:eastAsia="Handlee" w:hAnsi="Twinkl Light" w:cs="Handlee"/>
                <w:b/>
                <w:color w:val="ED7D31"/>
              </w:rPr>
            </w:pPr>
          </w:p>
          <w:p w14:paraId="4467E431" w14:textId="77777777" w:rsidR="0075430B" w:rsidRPr="009A0C2F" w:rsidRDefault="0075430B">
            <w:pPr>
              <w:ind w:left="41"/>
              <w:rPr>
                <w:rFonts w:ascii="Twinkl Light" w:eastAsia="Handlee" w:hAnsi="Twinkl Light" w:cs="Handlee"/>
                <w:b/>
              </w:rPr>
            </w:pPr>
          </w:p>
          <w:p w14:paraId="4467E432" w14:textId="77777777" w:rsidR="0075430B" w:rsidRPr="009A0C2F" w:rsidRDefault="0075430B">
            <w:pPr>
              <w:ind w:left="41"/>
              <w:rPr>
                <w:rFonts w:ascii="Twinkl Light" w:eastAsia="Handlee" w:hAnsi="Twinkl Light" w:cs="Handlee"/>
                <w:b/>
              </w:rPr>
            </w:pPr>
          </w:p>
          <w:p w14:paraId="4467E433" w14:textId="77777777" w:rsidR="0075430B" w:rsidRPr="009A0C2F" w:rsidRDefault="0075430B">
            <w:pPr>
              <w:ind w:left="41"/>
              <w:rPr>
                <w:rFonts w:ascii="Twinkl Light" w:eastAsia="Handlee" w:hAnsi="Twinkl Light" w:cs="Handlee"/>
                <w:b/>
              </w:rPr>
            </w:pPr>
          </w:p>
          <w:p w14:paraId="4467E434" w14:textId="77777777" w:rsidR="0075430B" w:rsidRPr="009A0C2F" w:rsidRDefault="0075430B">
            <w:pPr>
              <w:ind w:left="41"/>
              <w:rPr>
                <w:rFonts w:ascii="Twinkl Light" w:eastAsia="Handlee" w:hAnsi="Twinkl Light" w:cs="Handlee"/>
                <w:b/>
              </w:rPr>
            </w:pPr>
          </w:p>
        </w:tc>
      </w:tr>
      <w:tr w:rsidR="000573A9" w:rsidRPr="009A0C2F" w14:paraId="4467E43C" w14:textId="77777777" w:rsidTr="00BC51DB">
        <w:trPr>
          <w:trHeight w:val="220"/>
        </w:trPr>
        <w:tc>
          <w:tcPr>
            <w:tcW w:w="2987" w:type="dxa"/>
            <w:shd w:val="clear" w:color="auto" w:fill="FFFFFF"/>
          </w:tcPr>
          <w:p w14:paraId="4467E437" w14:textId="5EE47714" w:rsidR="000573A9" w:rsidRPr="009A0C2F" w:rsidRDefault="000573A9">
            <w:pPr>
              <w:rPr>
                <w:rFonts w:ascii="Twinkl Light" w:eastAsia="Handlee" w:hAnsi="Twinkl Light" w:cs="Handlee"/>
                <w:b/>
              </w:rPr>
            </w:pPr>
            <w:r w:rsidRPr="009A0C2F">
              <w:rPr>
                <w:rFonts w:ascii="Twinkl Light" w:eastAsia="Handlee" w:hAnsi="Twinkl Light" w:cs="Handlee"/>
                <w:b/>
              </w:rPr>
              <w:lastRenderedPageBreak/>
              <w:t>Reception phonics sounds taught</w:t>
            </w:r>
          </w:p>
        </w:tc>
        <w:tc>
          <w:tcPr>
            <w:tcW w:w="5975" w:type="dxa"/>
            <w:gridSpan w:val="2"/>
            <w:shd w:val="clear" w:color="auto" w:fill="FFFFFF"/>
          </w:tcPr>
          <w:p w14:paraId="40F9C936" w14:textId="77777777" w:rsidR="000573A9" w:rsidRPr="009A0C2F" w:rsidRDefault="000573A9">
            <w:pPr>
              <w:rPr>
                <w:rFonts w:ascii="Twinkl Light" w:eastAsia="Handlee" w:hAnsi="Twinkl Light" w:cs="Handlee"/>
                <w:b/>
              </w:rPr>
            </w:pPr>
            <w:r w:rsidRPr="009A0C2F">
              <w:rPr>
                <w:rFonts w:ascii="Twinkl Light" w:eastAsia="Handlee" w:hAnsi="Twinkl Light" w:cs="Handlee"/>
              </w:rPr>
              <w:t xml:space="preserve">S a t p, </w:t>
            </w:r>
            <w:proofErr w:type="spellStart"/>
            <w:r w:rsidRPr="009A0C2F">
              <w:rPr>
                <w:rFonts w:ascii="Twinkl Light" w:eastAsia="Handlee" w:hAnsi="Twinkl Light" w:cs="Handlee"/>
              </w:rPr>
              <w:t>i</w:t>
            </w:r>
            <w:proofErr w:type="spellEnd"/>
            <w:r w:rsidRPr="009A0C2F">
              <w:rPr>
                <w:rFonts w:ascii="Twinkl Light" w:eastAsia="Handlee" w:hAnsi="Twinkl Light" w:cs="Handlee"/>
              </w:rPr>
              <w:t>, n</w:t>
            </w:r>
          </w:p>
          <w:p w14:paraId="4467E439" w14:textId="32BABD38" w:rsidR="000573A9" w:rsidRPr="009A0C2F" w:rsidRDefault="000573A9">
            <w:pPr>
              <w:rPr>
                <w:rFonts w:ascii="Twinkl Light" w:eastAsia="Handlee" w:hAnsi="Twinkl Light" w:cs="Handlee"/>
                <w:b/>
              </w:rPr>
            </w:pPr>
            <w:r w:rsidRPr="009A0C2F">
              <w:rPr>
                <w:rFonts w:ascii="Twinkl Light" w:eastAsia="Handlee" w:hAnsi="Twinkl Light" w:cs="Handlee"/>
              </w:rPr>
              <w:t xml:space="preserve">M, n, d, g, o, c, k, ck, e, r, u, h, b, f, ff, l, </w:t>
            </w:r>
            <w:proofErr w:type="spellStart"/>
            <w:r w:rsidRPr="009A0C2F">
              <w:rPr>
                <w:rFonts w:ascii="Twinkl Light" w:eastAsia="Handlee" w:hAnsi="Twinkl Light" w:cs="Handlee"/>
              </w:rPr>
              <w:t>ll</w:t>
            </w:r>
            <w:proofErr w:type="spellEnd"/>
            <w:r w:rsidRPr="009A0C2F">
              <w:rPr>
                <w:rFonts w:ascii="Twinkl Light" w:eastAsia="Handlee" w:hAnsi="Twinkl Light" w:cs="Handlee"/>
              </w:rPr>
              <w:t xml:space="preserve">, </w:t>
            </w:r>
          </w:p>
        </w:tc>
        <w:tc>
          <w:tcPr>
            <w:tcW w:w="5175" w:type="dxa"/>
            <w:gridSpan w:val="2"/>
            <w:shd w:val="clear" w:color="auto" w:fill="FFFFFF"/>
          </w:tcPr>
          <w:p w14:paraId="2DB6C8D9" w14:textId="77777777" w:rsidR="000573A9" w:rsidRPr="009A0C2F" w:rsidRDefault="000573A9">
            <w:pPr>
              <w:rPr>
                <w:rFonts w:ascii="Twinkl Light" w:eastAsia="Handlee" w:hAnsi="Twinkl Light" w:cs="Handlee"/>
              </w:rPr>
            </w:pPr>
            <w:r w:rsidRPr="009A0C2F">
              <w:rPr>
                <w:rFonts w:ascii="Twinkl Light" w:eastAsia="Handlee" w:hAnsi="Twinkl Light" w:cs="Handlee"/>
              </w:rPr>
              <w:t>le, ss, j, v, w, x, y, z, zz, qu</w:t>
            </w:r>
          </w:p>
          <w:p w14:paraId="6E6B4B9C" w14:textId="7B2009FD" w:rsidR="000573A9" w:rsidRPr="009A0C2F" w:rsidRDefault="000573A9">
            <w:pPr>
              <w:rPr>
                <w:rFonts w:ascii="Twinkl Light" w:eastAsia="Handlee" w:hAnsi="Twinkl Light" w:cs="Handlee"/>
                <w:b/>
                <w:color w:val="6AA84F"/>
              </w:rPr>
            </w:pPr>
            <w:r w:rsidRPr="009A0C2F">
              <w:rPr>
                <w:rFonts w:ascii="Twinkl Light" w:eastAsia="Handlee" w:hAnsi="Twinkl Light" w:cs="Handlee"/>
              </w:rPr>
              <w:t xml:space="preserve">ch, sh, th, ng, dge, ve, wh, cks, nk </w:t>
            </w:r>
          </w:p>
        </w:tc>
        <w:tc>
          <w:tcPr>
            <w:tcW w:w="6776" w:type="dxa"/>
            <w:gridSpan w:val="2"/>
            <w:shd w:val="clear" w:color="auto" w:fill="FFFFFF"/>
          </w:tcPr>
          <w:p w14:paraId="4467E43B" w14:textId="4238CE1D" w:rsidR="000573A9" w:rsidRPr="00BC51DB" w:rsidRDefault="009A0C2F">
            <w:pPr>
              <w:rPr>
                <w:rFonts w:ascii="Twinkl Light" w:eastAsia="Handlee" w:hAnsi="Twinkl Light" w:cs="Handlee"/>
                <w:bCs/>
              </w:rPr>
            </w:pPr>
            <w:r w:rsidRPr="00BC51DB">
              <w:rPr>
                <w:rFonts w:ascii="Twinkl Light" w:eastAsia="Handlee" w:hAnsi="Twinkl Light" w:cs="Handlee"/>
                <w:bCs/>
              </w:rPr>
              <w:t>ai, ee</w:t>
            </w:r>
            <w:r w:rsidR="0008219D" w:rsidRPr="00BC51DB">
              <w:rPr>
                <w:rFonts w:ascii="Twinkl Light" w:eastAsia="Handlee" w:hAnsi="Twinkl Light" w:cs="Handlee"/>
                <w:bCs/>
              </w:rPr>
              <w:t xml:space="preserve"> (y), </w:t>
            </w:r>
            <w:proofErr w:type="spellStart"/>
            <w:r w:rsidR="0008219D" w:rsidRPr="00BC51DB">
              <w:rPr>
                <w:rFonts w:ascii="Twinkl Light" w:eastAsia="Handlee" w:hAnsi="Twinkl Light" w:cs="Handlee"/>
                <w:bCs/>
              </w:rPr>
              <w:t>igh</w:t>
            </w:r>
            <w:proofErr w:type="spellEnd"/>
            <w:r w:rsidR="0008219D" w:rsidRPr="00BC51DB">
              <w:rPr>
                <w:rFonts w:ascii="Twinkl Light" w:eastAsia="Handlee" w:hAnsi="Twinkl Light" w:cs="Handlee"/>
                <w:bCs/>
              </w:rPr>
              <w:t xml:space="preserve">, (y), </w:t>
            </w:r>
            <w:proofErr w:type="spellStart"/>
            <w:r w:rsidR="0008219D" w:rsidRPr="00BC51DB">
              <w:rPr>
                <w:rFonts w:ascii="Twinkl Light" w:eastAsia="Handlee" w:hAnsi="Twinkl Light" w:cs="Handlee"/>
                <w:bCs/>
              </w:rPr>
              <w:t>oa</w:t>
            </w:r>
            <w:proofErr w:type="spellEnd"/>
            <w:r w:rsidR="0008219D" w:rsidRPr="00BC51DB">
              <w:rPr>
                <w:rFonts w:ascii="Twinkl Light" w:eastAsia="Handlee" w:hAnsi="Twinkl Light" w:cs="Handlee"/>
                <w:bCs/>
              </w:rPr>
              <w:t xml:space="preserve">, </w:t>
            </w:r>
            <w:proofErr w:type="spellStart"/>
            <w:r w:rsidR="0008219D" w:rsidRPr="00BC51DB">
              <w:rPr>
                <w:rFonts w:ascii="Twinkl Light" w:eastAsia="Handlee" w:hAnsi="Twinkl Light" w:cs="Handlee"/>
                <w:bCs/>
              </w:rPr>
              <w:t>oo</w:t>
            </w:r>
            <w:proofErr w:type="spellEnd"/>
            <w:r w:rsidR="0008219D" w:rsidRPr="00BC51DB">
              <w:rPr>
                <w:rFonts w:ascii="Twinkl Light" w:eastAsia="Handlee" w:hAnsi="Twinkl Light" w:cs="Handlee"/>
                <w:bCs/>
              </w:rPr>
              <w:t xml:space="preserve">, </w:t>
            </w:r>
            <w:proofErr w:type="spellStart"/>
            <w:r w:rsidR="0008219D" w:rsidRPr="00BC51DB">
              <w:rPr>
                <w:rFonts w:ascii="Twinkl Light" w:eastAsia="Handlee" w:hAnsi="Twinkl Light" w:cs="Handlee"/>
                <w:bCs/>
              </w:rPr>
              <w:t>oo</w:t>
            </w:r>
            <w:proofErr w:type="spellEnd"/>
            <w:r w:rsidR="0008219D" w:rsidRPr="00BC51DB">
              <w:rPr>
                <w:rFonts w:ascii="Twinkl Light" w:eastAsia="Handlee" w:hAnsi="Twinkl Light" w:cs="Handlee"/>
                <w:bCs/>
              </w:rPr>
              <w:t xml:space="preserve">, </w:t>
            </w:r>
            <w:proofErr w:type="spellStart"/>
            <w:r w:rsidR="0008219D" w:rsidRPr="00BC51DB">
              <w:rPr>
                <w:rFonts w:ascii="Twinkl Light" w:eastAsia="Handlee" w:hAnsi="Twinkl Light" w:cs="Handlee"/>
                <w:bCs/>
              </w:rPr>
              <w:t>ar</w:t>
            </w:r>
            <w:proofErr w:type="spellEnd"/>
            <w:r w:rsidR="0008219D" w:rsidRPr="00BC51DB">
              <w:rPr>
                <w:rFonts w:ascii="Twinkl Light" w:eastAsia="Handlee" w:hAnsi="Twinkl Light" w:cs="Handlee"/>
                <w:bCs/>
              </w:rPr>
              <w:t xml:space="preserve">, </w:t>
            </w:r>
            <w:proofErr w:type="gramStart"/>
            <w:r w:rsidR="0008219D" w:rsidRPr="00BC51DB">
              <w:rPr>
                <w:rFonts w:ascii="Twinkl Light" w:eastAsia="Handlee" w:hAnsi="Twinkl Light" w:cs="Handlee"/>
                <w:bCs/>
              </w:rPr>
              <w:t>or,</w:t>
            </w:r>
            <w:proofErr w:type="gramEnd"/>
            <w:r w:rsidR="0008219D" w:rsidRPr="00BC51DB">
              <w:rPr>
                <w:rFonts w:ascii="Twinkl Light" w:eastAsia="Handlee" w:hAnsi="Twinkl Light" w:cs="Handlee"/>
                <w:bCs/>
              </w:rPr>
              <w:t xml:space="preserve"> </w:t>
            </w:r>
            <w:proofErr w:type="spellStart"/>
            <w:r w:rsidR="0008219D" w:rsidRPr="00BC51DB">
              <w:rPr>
                <w:rFonts w:ascii="Twinkl Light" w:eastAsia="Handlee" w:hAnsi="Twinkl Light" w:cs="Handlee"/>
                <w:bCs/>
              </w:rPr>
              <w:t>ur</w:t>
            </w:r>
            <w:proofErr w:type="spellEnd"/>
            <w:r w:rsidR="0008219D" w:rsidRPr="00BC51DB">
              <w:rPr>
                <w:rFonts w:ascii="Twinkl Light" w:eastAsia="Handlee" w:hAnsi="Twinkl Light" w:cs="Handlee"/>
                <w:bCs/>
              </w:rPr>
              <w:t xml:space="preserve">, ow, oi, ear, air, er, er, </w:t>
            </w:r>
            <w:proofErr w:type="spellStart"/>
            <w:r w:rsidR="0008219D" w:rsidRPr="00BC51DB">
              <w:rPr>
                <w:rFonts w:ascii="Twinkl Light" w:eastAsia="Handlee" w:hAnsi="Twinkl Light" w:cs="Handlee"/>
                <w:bCs/>
              </w:rPr>
              <w:t>ue</w:t>
            </w:r>
            <w:proofErr w:type="spellEnd"/>
            <w:r w:rsidR="0008219D" w:rsidRPr="00BC51DB">
              <w:rPr>
                <w:rFonts w:ascii="Twinkl Light" w:eastAsia="Handlee" w:hAnsi="Twinkl Light" w:cs="Handlee"/>
                <w:bCs/>
              </w:rPr>
              <w:t>, ue,</w:t>
            </w:r>
            <w:r w:rsidR="00BC51DB" w:rsidRPr="00BC51DB">
              <w:rPr>
                <w:rFonts w:ascii="Twinkl Light" w:eastAsia="Handlee" w:hAnsi="Twinkl Light" w:cs="Handlee"/>
                <w:bCs/>
              </w:rPr>
              <w:t xml:space="preserve"> </w:t>
            </w:r>
            <w:proofErr w:type="spellStart"/>
            <w:r w:rsidR="00BC51DB" w:rsidRPr="00BC51DB">
              <w:rPr>
                <w:rFonts w:ascii="Twinkl Light" w:eastAsia="Handlee" w:hAnsi="Twinkl Light" w:cs="Handlee"/>
                <w:bCs/>
              </w:rPr>
              <w:t>ure</w:t>
            </w:r>
            <w:proofErr w:type="spellEnd"/>
            <w:r w:rsidR="00BC51DB" w:rsidRPr="00BC51DB">
              <w:rPr>
                <w:rFonts w:ascii="Twinkl Light" w:eastAsia="Handlee" w:hAnsi="Twinkl Light" w:cs="Handlee"/>
                <w:bCs/>
              </w:rPr>
              <w:t xml:space="preserve">, </w:t>
            </w:r>
            <w:proofErr w:type="spellStart"/>
            <w:r w:rsidR="00BC51DB" w:rsidRPr="00BC51DB">
              <w:rPr>
                <w:rFonts w:ascii="Twinkl Light" w:eastAsia="Handlee" w:hAnsi="Twinkl Light" w:cs="Handlee"/>
                <w:bCs/>
              </w:rPr>
              <w:t>ture</w:t>
            </w:r>
            <w:proofErr w:type="spellEnd"/>
          </w:p>
        </w:tc>
      </w:tr>
      <w:tr w:rsidR="002076FC" w:rsidRPr="009A0C2F" w14:paraId="1FB1788A" w14:textId="77777777" w:rsidTr="00BC51DB">
        <w:trPr>
          <w:trHeight w:val="220"/>
        </w:trPr>
        <w:tc>
          <w:tcPr>
            <w:tcW w:w="2987" w:type="dxa"/>
            <w:shd w:val="clear" w:color="auto" w:fill="FFFFFF"/>
          </w:tcPr>
          <w:p w14:paraId="27CFC2EA" w14:textId="7A2AE498" w:rsidR="002076FC" w:rsidRPr="009A0C2F" w:rsidRDefault="002076FC">
            <w:pPr>
              <w:rPr>
                <w:rFonts w:ascii="Twinkl Light" w:eastAsia="Handlee" w:hAnsi="Twinkl Light" w:cs="Handlee"/>
                <w:b/>
              </w:rPr>
            </w:pPr>
            <w:r>
              <w:rPr>
                <w:rFonts w:ascii="Twinkl Light" w:eastAsia="Handlee" w:hAnsi="Twinkl Light" w:cs="Handlee"/>
                <w:b/>
              </w:rPr>
              <w:t>Reception Handwriting Taught (letter families)</w:t>
            </w:r>
          </w:p>
        </w:tc>
        <w:tc>
          <w:tcPr>
            <w:tcW w:w="5975" w:type="dxa"/>
            <w:gridSpan w:val="2"/>
            <w:shd w:val="clear" w:color="auto" w:fill="FFFFFF"/>
          </w:tcPr>
          <w:p w14:paraId="687551E3" w14:textId="147E7C37" w:rsidR="002076FC" w:rsidRPr="009A0C2F" w:rsidRDefault="002076FC">
            <w:pPr>
              <w:rPr>
                <w:rFonts w:ascii="Twinkl Light" w:eastAsia="Handlee" w:hAnsi="Twinkl Light" w:cs="Handlee"/>
              </w:rPr>
            </w:pPr>
            <w:proofErr w:type="spellStart"/>
            <w:proofErr w:type="gramStart"/>
            <w:r>
              <w:rPr>
                <w:rFonts w:ascii="Twinkl Light" w:eastAsia="Handlee" w:hAnsi="Twinkl Light" w:cs="Handlee"/>
              </w:rPr>
              <w:t>i,l</w:t>
            </w:r>
            <w:proofErr w:type="spellEnd"/>
            <w:proofErr w:type="gramEnd"/>
            <w:r w:rsidR="00E9042E">
              <w:rPr>
                <w:rFonts w:ascii="Twinkl Light" w:eastAsia="Handlee" w:hAnsi="Twinkl Light" w:cs="Handlee"/>
              </w:rPr>
              <w:t xml:space="preserve">, t, j, u, y, </w:t>
            </w:r>
            <w:r w:rsidR="001F5FBB">
              <w:rPr>
                <w:rFonts w:ascii="Twinkl Light" w:eastAsia="Handlee" w:hAnsi="Twinkl Light" w:cs="Handlee"/>
              </w:rPr>
              <w:t xml:space="preserve">c, o, a, d, g, </w:t>
            </w:r>
            <w:r w:rsidR="00E5433D">
              <w:rPr>
                <w:rFonts w:ascii="Twinkl Light" w:eastAsia="Handlee" w:hAnsi="Twinkl Light" w:cs="Handlee"/>
              </w:rPr>
              <w:t>q, s, e, r, n, m, h</w:t>
            </w:r>
          </w:p>
        </w:tc>
        <w:tc>
          <w:tcPr>
            <w:tcW w:w="5175" w:type="dxa"/>
            <w:gridSpan w:val="2"/>
            <w:shd w:val="clear" w:color="auto" w:fill="FFFFFF"/>
          </w:tcPr>
          <w:p w14:paraId="77D36B38" w14:textId="0C7D7288" w:rsidR="002076FC" w:rsidRPr="009A0C2F" w:rsidRDefault="0083286D">
            <w:pPr>
              <w:rPr>
                <w:rFonts w:ascii="Twinkl Light" w:eastAsia="Handlee" w:hAnsi="Twinkl Light" w:cs="Handlee"/>
              </w:rPr>
            </w:pPr>
            <w:r>
              <w:rPr>
                <w:rFonts w:ascii="Twinkl Light" w:eastAsia="Handlee" w:hAnsi="Twinkl Light" w:cs="Handlee"/>
              </w:rPr>
              <w:t>h, p, b, k, v, w, f, x, z</w:t>
            </w:r>
            <w:r w:rsidR="004E7D67">
              <w:rPr>
                <w:rFonts w:ascii="Twinkl Light" w:eastAsia="Handlee" w:hAnsi="Twinkl Light" w:cs="Handlee"/>
              </w:rPr>
              <w:t xml:space="preserve">, </w:t>
            </w:r>
            <w:r w:rsidR="004E7D67">
              <w:rPr>
                <w:rFonts w:ascii="Twinkl Light" w:eastAsia="Handlee" w:hAnsi="Twinkl Light" w:cs="Handlee"/>
                <w:bCs/>
              </w:rPr>
              <w:t>c</w:t>
            </w:r>
            <w:r w:rsidR="004E7D67">
              <w:rPr>
                <w:rFonts w:ascii="Twinkl Light" w:eastAsia="Handlee" w:hAnsi="Twinkl Light" w:cs="Handlee"/>
                <w:bCs/>
              </w:rPr>
              <w:t>apital letters and number formation</w:t>
            </w:r>
          </w:p>
        </w:tc>
        <w:tc>
          <w:tcPr>
            <w:tcW w:w="6776" w:type="dxa"/>
            <w:gridSpan w:val="2"/>
            <w:shd w:val="clear" w:color="auto" w:fill="FFFFFF"/>
          </w:tcPr>
          <w:p w14:paraId="04C549EB" w14:textId="2C2AE996" w:rsidR="002076FC" w:rsidRPr="00BC51DB" w:rsidRDefault="004E7D67">
            <w:pPr>
              <w:rPr>
                <w:rFonts w:ascii="Twinkl Light" w:eastAsia="Handlee" w:hAnsi="Twinkl Light" w:cs="Handlee"/>
                <w:bCs/>
              </w:rPr>
            </w:pPr>
            <w:r>
              <w:rPr>
                <w:rFonts w:ascii="Twinkl Light" w:eastAsia="Handlee" w:hAnsi="Twinkl Light" w:cs="Handlee"/>
                <w:bCs/>
              </w:rPr>
              <w:t>Capital letters and number formation</w:t>
            </w:r>
          </w:p>
        </w:tc>
      </w:tr>
    </w:tbl>
    <w:p w14:paraId="4467E43D" w14:textId="77777777" w:rsidR="0075430B" w:rsidRPr="009A0C2F" w:rsidRDefault="0075430B">
      <w:pPr>
        <w:rPr>
          <w:rFonts w:ascii="Twinkl Light" w:eastAsia="Handlee" w:hAnsi="Twinkl Light" w:cs="Handlee"/>
        </w:rPr>
      </w:pPr>
    </w:p>
    <w:p w14:paraId="4467E43E" w14:textId="77777777" w:rsidR="0075430B" w:rsidRPr="009A0C2F" w:rsidRDefault="0075430B">
      <w:pPr>
        <w:rPr>
          <w:rFonts w:ascii="Twinkl Light" w:eastAsia="Handlee" w:hAnsi="Twinkl Light" w:cs="Handlee"/>
        </w:rPr>
      </w:pPr>
    </w:p>
    <w:p w14:paraId="4467E44B" w14:textId="66922251" w:rsidR="00E67A77" w:rsidRPr="009A0C2F" w:rsidRDefault="00E67A77">
      <w:pPr>
        <w:rPr>
          <w:rFonts w:ascii="Twinkl Light" w:eastAsia="Handlee" w:hAnsi="Twinkl Light" w:cs="Handlee"/>
        </w:rPr>
      </w:pPr>
      <w:r w:rsidRPr="009A0C2F">
        <w:rPr>
          <w:rFonts w:ascii="Twinkl Light" w:eastAsia="Handlee" w:hAnsi="Twinkl Light" w:cs="Handlee"/>
        </w:rPr>
        <w:lastRenderedPageBreak/>
        <w:br w:type="page"/>
      </w:r>
    </w:p>
    <w:p w14:paraId="0F3B74B7" w14:textId="77777777" w:rsidR="0075430B" w:rsidRDefault="0075430B">
      <w:pPr>
        <w:rPr>
          <w:rFonts w:ascii="Handlee" w:eastAsia="Handlee" w:hAnsi="Handlee" w:cs="Handlee"/>
        </w:rPr>
      </w:pPr>
    </w:p>
    <w:p w14:paraId="4467E44C" w14:textId="77777777" w:rsidR="0075430B" w:rsidRDefault="0075430B">
      <w:pPr>
        <w:rPr>
          <w:rFonts w:ascii="Handlee" w:eastAsia="Handlee" w:hAnsi="Handlee" w:cs="Handlee"/>
        </w:rPr>
      </w:pPr>
    </w:p>
    <w:tbl>
      <w:tblPr>
        <w:tblStyle w:val="a0"/>
        <w:tblW w:w="22397" w:type="dxa"/>
        <w:tblInd w:w="-5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68"/>
        <w:gridCol w:w="2990"/>
        <w:gridCol w:w="2990"/>
        <w:gridCol w:w="2990"/>
        <w:gridCol w:w="2990"/>
        <w:gridCol w:w="3183"/>
        <w:gridCol w:w="3686"/>
      </w:tblGrid>
      <w:tr w:rsidR="0075430B" w:rsidRPr="007A2D21" w14:paraId="4467E44E" w14:textId="77777777" w:rsidTr="00E67A77">
        <w:trPr>
          <w:trHeight w:val="420"/>
        </w:trPr>
        <w:tc>
          <w:tcPr>
            <w:tcW w:w="22397" w:type="dxa"/>
            <w:gridSpan w:val="7"/>
            <w:shd w:val="clear" w:color="auto" w:fill="F9CB9C"/>
            <w:tcMar>
              <w:top w:w="100" w:type="dxa"/>
              <w:left w:w="100" w:type="dxa"/>
              <w:bottom w:w="100" w:type="dxa"/>
              <w:right w:w="100" w:type="dxa"/>
            </w:tcMar>
          </w:tcPr>
          <w:p w14:paraId="4467E44D" w14:textId="77777777" w:rsidR="0075430B" w:rsidRPr="007A2D21" w:rsidRDefault="00FD410B">
            <w:pPr>
              <w:widowControl w:val="0"/>
              <w:pBdr>
                <w:top w:val="nil"/>
                <w:left w:val="nil"/>
                <w:bottom w:val="nil"/>
                <w:right w:val="nil"/>
                <w:between w:val="nil"/>
              </w:pBdr>
              <w:spacing w:after="0" w:line="240" w:lineRule="auto"/>
              <w:jc w:val="center"/>
              <w:rPr>
                <w:rFonts w:ascii="Twinkl Light" w:eastAsia="Handlee" w:hAnsi="Twinkl Light" w:cs="Handlee"/>
                <w:b/>
                <w:sz w:val="28"/>
                <w:szCs w:val="28"/>
              </w:rPr>
            </w:pPr>
            <w:r w:rsidRPr="007A2D21">
              <w:rPr>
                <w:rFonts w:ascii="Twinkl Light" w:eastAsia="Handlee" w:hAnsi="Twinkl Light" w:cs="Handlee"/>
                <w:b/>
                <w:sz w:val="28"/>
                <w:szCs w:val="28"/>
              </w:rPr>
              <w:t>Writing Stages</w:t>
            </w:r>
          </w:p>
        </w:tc>
      </w:tr>
      <w:tr w:rsidR="0075430B" w:rsidRPr="007A2D21" w14:paraId="4467E450" w14:textId="77777777" w:rsidTr="00E67A77">
        <w:trPr>
          <w:trHeight w:val="420"/>
        </w:trPr>
        <w:tc>
          <w:tcPr>
            <w:tcW w:w="22397" w:type="dxa"/>
            <w:gridSpan w:val="7"/>
            <w:shd w:val="clear" w:color="auto" w:fill="F9CB9C"/>
            <w:tcMar>
              <w:top w:w="100" w:type="dxa"/>
              <w:left w:w="100" w:type="dxa"/>
              <w:bottom w:w="100" w:type="dxa"/>
              <w:right w:w="100" w:type="dxa"/>
            </w:tcMar>
          </w:tcPr>
          <w:p w14:paraId="4467E44F" w14:textId="77777777" w:rsidR="0075430B" w:rsidRPr="007A2D21" w:rsidRDefault="00FD410B">
            <w:pPr>
              <w:widowControl w:val="0"/>
              <w:pBdr>
                <w:top w:val="nil"/>
                <w:left w:val="nil"/>
                <w:bottom w:val="nil"/>
                <w:right w:val="nil"/>
                <w:between w:val="nil"/>
              </w:pBdr>
              <w:spacing w:after="0" w:line="240" w:lineRule="auto"/>
              <w:rPr>
                <w:rFonts w:ascii="Twinkl Light" w:eastAsia="Handlee" w:hAnsi="Twinkl Light" w:cs="Handlee"/>
                <w:b/>
                <w:sz w:val="28"/>
                <w:szCs w:val="28"/>
              </w:rPr>
            </w:pPr>
            <w:r w:rsidRPr="007A2D21">
              <w:rPr>
                <w:rFonts w:ascii="Twinkl Light" w:eastAsia="Handlee" w:hAnsi="Twinkl Light" w:cs="Handlee"/>
                <w:b/>
                <w:sz w:val="28"/>
                <w:szCs w:val="28"/>
              </w:rPr>
              <w:t>Pre Phonemic Stage</w:t>
            </w:r>
          </w:p>
        </w:tc>
      </w:tr>
      <w:tr w:rsidR="0075430B" w:rsidRPr="007A2D21" w14:paraId="4467E458" w14:textId="77777777" w:rsidTr="00E67A77">
        <w:tc>
          <w:tcPr>
            <w:tcW w:w="3568" w:type="dxa"/>
            <w:shd w:val="clear" w:color="auto" w:fill="E2EFD9"/>
          </w:tcPr>
          <w:p w14:paraId="4467E451"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Pictures</w:t>
            </w:r>
          </w:p>
        </w:tc>
        <w:tc>
          <w:tcPr>
            <w:tcW w:w="2990" w:type="dxa"/>
            <w:shd w:val="clear" w:color="auto" w:fill="E2EFD9"/>
          </w:tcPr>
          <w:p w14:paraId="4467E452"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Random Scribbling</w:t>
            </w:r>
          </w:p>
        </w:tc>
        <w:tc>
          <w:tcPr>
            <w:tcW w:w="2990" w:type="dxa"/>
            <w:shd w:val="clear" w:color="auto" w:fill="E2EFD9"/>
          </w:tcPr>
          <w:p w14:paraId="4467E453"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Scribble writing</w:t>
            </w:r>
          </w:p>
        </w:tc>
        <w:tc>
          <w:tcPr>
            <w:tcW w:w="2990" w:type="dxa"/>
            <w:shd w:val="clear" w:color="auto" w:fill="E2EFD9"/>
          </w:tcPr>
          <w:p w14:paraId="4467E454"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Symbols that represent letters</w:t>
            </w:r>
          </w:p>
        </w:tc>
        <w:tc>
          <w:tcPr>
            <w:tcW w:w="2990" w:type="dxa"/>
            <w:shd w:val="clear" w:color="auto" w:fill="E2EFD9"/>
          </w:tcPr>
          <w:p w14:paraId="4467E455"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Random letters</w:t>
            </w:r>
          </w:p>
        </w:tc>
        <w:tc>
          <w:tcPr>
            <w:tcW w:w="3183" w:type="dxa"/>
            <w:shd w:val="clear" w:color="auto" w:fill="E2EFD9"/>
          </w:tcPr>
          <w:p w14:paraId="4467E456"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Letter Strings</w:t>
            </w:r>
          </w:p>
        </w:tc>
        <w:tc>
          <w:tcPr>
            <w:tcW w:w="3686" w:type="dxa"/>
            <w:shd w:val="clear" w:color="auto" w:fill="E2EFD9"/>
          </w:tcPr>
          <w:p w14:paraId="4467E457"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Letter groups</w:t>
            </w:r>
          </w:p>
        </w:tc>
      </w:tr>
      <w:tr w:rsidR="0075430B" w:rsidRPr="007A2D21" w14:paraId="4467E467" w14:textId="77777777" w:rsidTr="00E67A77">
        <w:tc>
          <w:tcPr>
            <w:tcW w:w="3568" w:type="dxa"/>
            <w:tcMar>
              <w:top w:w="100" w:type="dxa"/>
              <w:left w:w="100" w:type="dxa"/>
              <w:bottom w:w="100" w:type="dxa"/>
              <w:right w:w="100" w:type="dxa"/>
            </w:tcMar>
          </w:tcPr>
          <w:p w14:paraId="4467E459" w14:textId="77777777" w:rsidR="0075430B" w:rsidRPr="007A2D21" w:rsidRDefault="00FD410B">
            <w:pPr>
              <w:widowControl w:val="0"/>
              <w:pBdr>
                <w:top w:val="nil"/>
                <w:left w:val="nil"/>
                <w:bottom w:val="nil"/>
                <w:right w:val="nil"/>
                <w:between w:val="nil"/>
              </w:pBdr>
              <w:spacing w:after="0" w:line="240" w:lineRule="auto"/>
              <w:rPr>
                <w:rFonts w:ascii="Twinkl Light" w:eastAsia="Handlee" w:hAnsi="Twinkl Light" w:cs="Handlee"/>
              </w:rPr>
            </w:pPr>
            <w:r w:rsidRPr="007A2D21">
              <w:rPr>
                <w:rFonts w:ascii="Twinkl Light" w:hAnsi="Twinkl Light"/>
                <w:noProof/>
              </w:rPr>
              <w:drawing>
                <wp:anchor distT="0" distB="0" distL="0" distR="0" simplePos="0" relativeHeight="251635712" behindDoc="0" locked="0" layoutInCell="1" hidden="0" allowOverlap="1" wp14:anchorId="4467E5A2" wp14:editId="4467E5A3">
                  <wp:simplePos x="0" y="0"/>
                  <wp:positionH relativeFrom="column">
                    <wp:posOffset>190500</wp:posOffset>
                  </wp:positionH>
                  <wp:positionV relativeFrom="paragraph">
                    <wp:posOffset>37182</wp:posOffset>
                  </wp:positionV>
                  <wp:extent cx="1232762" cy="1496318"/>
                  <wp:effectExtent l="0" t="0" r="0" b="0"/>
                  <wp:wrapSquare wrapText="bothSides" distT="0" distB="0" distL="0" distR="0"/>
                  <wp:docPr id="1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
                          <a:srcRect/>
                          <a:stretch>
                            <a:fillRect/>
                          </a:stretch>
                        </pic:blipFill>
                        <pic:spPr>
                          <a:xfrm>
                            <a:off x="0" y="0"/>
                            <a:ext cx="1232762" cy="1496318"/>
                          </a:xfrm>
                          <a:prstGeom prst="rect">
                            <a:avLst/>
                          </a:prstGeom>
                          <a:ln/>
                        </pic:spPr>
                      </pic:pic>
                    </a:graphicData>
                  </a:graphic>
                </wp:anchor>
              </w:drawing>
            </w:r>
          </w:p>
          <w:p w14:paraId="4467E45A" w14:textId="77777777" w:rsidR="0075430B" w:rsidRPr="007A2D21" w:rsidRDefault="0075430B">
            <w:pPr>
              <w:spacing w:after="0" w:line="240" w:lineRule="auto"/>
              <w:rPr>
                <w:rFonts w:ascii="Twinkl Light" w:eastAsia="Handlee" w:hAnsi="Twinkl Light" w:cs="Handlee"/>
              </w:rPr>
            </w:pPr>
          </w:p>
          <w:p w14:paraId="4467E45B" w14:textId="77777777" w:rsidR="0075430B" w:rsidRPr="007A2D21" w:rsidRDefault="0075430B">
            <w:pPr>
              <w:widowControl w:val="0"/>
              <w:pBdr>
                <w:top w:val="nil"/>
                <w:left w:val="nil"/>
                <w:bottom w:val="nil"/>
                <w:right w:val="nil"/>
                <w:between w:val="nil"/>
              </w:pBdr>
              <w:spacing w:after="0" w:line="240" w:lineRule="auto"/>
              <w:rPr>
                <w:rFonts w:ascii="Twinkl Light" w:eastAsia="Handlee" w:hAnsi="Twinkl Light" w:cs="Handlee"/>
              </w:rPr>
            </w:pPr>
          </w:p>
          <w:p w14:paraId="4467E45C" w14:textId="77777777" w:rsidR="0075430B" w:rsidRPr="007A2D21" w:rsidRDefault="0075430B">
            <w:pPr>
              <w:widowControl w:val="0"/>
              <w:pBdr>
                <w:top w:val="nil"/>
                <w:left w:val="nil"/>
                <w:bottom w:val="nil"/>
                <w:right w:val="nil"/>
                <w:between w:val="nil"/>
              </w:pBdr>
              <w:spacing w:after="0" w:line="240" w:lineRule="auto"/>
              <w:rPr>
                <w:rFonts w:ascii="Twinkl Light" w:eastAsia="Handlee" w:hAnsi="Twinkl Light" w:cs="Handlee"/>
              </w:rPr>
            </w:pPr>
          </w:p>
          <w:p w14:paraId="4467E45D" w14:textId="77777777" w:rsidR="0075430B" w:rsidRPr="007A2D21" w:rsidRDefault="0075430B">
            <w:pPr>
              <w:widowControl w:val="0"/>
              <w:pBdr>
                <w:top w:val="nil"/>
                <w:left w:val="nil"/>
                <w:bottom w:val="nil"/>
                <w:right w:val="nil"/>
                <w:between w:val="nil"/>
              </w:pBdr>
              <w:spacing w:after="0" w:line="240" w:lineRule="auto"/>
              <w:rPr>
                <w:rFonts w:ascii="Twinkl Light" w:eastAsia="Handlee" w:hAnsi="Twinkl Light" w:cs="Handlee"/>
              </w:rPr>
            </w:pPr>
          </w:p>
          <w:p w14:paraId="4467E45E" w14:textId="77777777" w:rsidR="0075430B" w:rsidRPr="007A2D21" w:rsidRDefault="0075430B">
            <w:pPr>
              <w:widowControl w:val="0"/>
              <w:pBdr>
                <w:top w:val="nil"/>
                <w:left w:val="nil"/>
                <w:bottom w:val="nil"/>
                <w:right w:val="nil"/>
                <w:between w:val="nil"/>
              </w:pBdr>
              <w:spacing w:after="0" w:line="240" w:lineRule="auto"/>
              <w:rPr>
                <w:rFonts w:ascii="Twinkl Light" w:eastAsia="Handlee" w:hAnsi="Twinkl Light" w:cs="Handlee"/>
              </w:rPr>
            </w:pPr>
          </w:p>
          <w:p w14:paraId="4467E45F" w14:textId="77777777" w:rsidR="0075430B" w:rsidRPr="007A2D21" w:rsidRDefault="0075430B">
            <w:pPr>
              <w:widowControl w:val="0"/>
              <w:pBdr>
                <w:top w:val="nil"/>
                <w:left w:val="nil"/>
                <w:bottom w:val="nil"/>
                <w:right w:val="nil"/>
                <w:between w:val="nil"/>
              </w:pBdr>
              <w:spacing w:after="0" w:line="240" w:lineRule="auto"/>
              <w:rPr>
                <w:rFonts w:ascii="Twinkl Light" w:eastAsia="Handlee" w:hAnsi="Twinkl Light" w:cs="Handlee"/>
              </w:rPr>
            </w:pPr>
          </w:p>
          <w:p w14:paraId="4467E460" w14:textId="77777777" w:rsidR="0075430B" w:rsidRPr="007A2D21" w:rsidRDefault="0075430B">
            <w:pPr>
              <w:widowControl w:val="0"/>
              <w:pBdr>
                <w:top w:val="nil"/>
                <w:left w:val="nil"/>
                <w:bottom w:val="nil"/>
                <w:right w:val="nil"/>
                <w:between w:val="nil"/>
              </w:pBdr>
              <w:spacing w:after="0" w:line="240" w:lineRule="auto"/>
              <w:rPr>
                <w:rFonts w:ascii="Twinkl Light" w:eastAsia="Handlee" w:hAnsi="Twinkl Light" w:cs="Handlee"/>
              </w:rPr>
            </w:pPr>
          </w:p>
        </w:tc>
        <w:tc>
          <w:tcPr>
            <w:tcW w:w="2990" w:type="dxa"/>
            <w:tcMar>
              <w:top w:w="100" w:type="dxa"/>
              <w:left w:w="100" w:type="dxa"/>
              <w:bottom w:w="100" w:type="dxa"/>
              <w:right w:w="100" w:type="dxa"/>
            </w:tcMar>
          </w:tcPr>
          <w:p w14:paraId="4467E461" w14:textId="77777777" w:rsidR="0075430B" w:rsidRPr="007A2D21" w:rsidRDefault="00FD410B">
            <w:pPr>
              <w:spacing w:after="0" w:line="240" w:lineRule="auto"/>
              <w:rPr>
                <w:rFonts w:ascii="Twinkl Light" w:eastAsia="Handlee" w:hAnsi="Twinkl Light" w:cs="Handlee"/>
              </w:rPr>
            </w:pPr>
            <w:r w:rsidRPr="007A2D21">
              <w:rPr>
                <w:rFonts w:ascii="Twinkl Light" w:hAnsi="Twinkl Light"/>
                <w:noProof/>
              </w:rPr>
              <w:drawing>
                <wp:anchor distT="0" distB="0" distL="0" distR="0" simplePos="0" relativeHeight="251638784" behindDoc="0" locked="0" layoutInCell="1" hidden="0" allowOverlap="1" wp14:anchorId="4467E5A4" wp14:editId="4467E5A5">
                  <wp:simplePos x="0" y="0"/>
                  <wp:positionH relativeFrom="column">
                    <wp:posOffset>333375</wp:posOffset>
                  </wp:positionH>
                  <wp:positionV relativeFrom="paragraph">
                    <wp:posOffset>95250</wp:posOffset>
                  </wp:positionV>
                  <wp:extent cx="1011777" cy="1245264"/>
                  <wp:effectExtent l="0" t="0" r="0" b="0"/>
                  <wp:wrapSquare wrapText="bothSides" distT="0" distB="0" distL="0" distR="0"/>
                  <wp:docPr id="1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6"/>
                          <a:srcRect/>
                          <a:stretch>
                            <a:fillRect/>
                          </a:stretch>
                        </pic:blipFill>
                        <pic:spPr>
                          <a:xfrm>
                            <a:off x="0" y="0"/>
                            <a:ext cx="1011777" cy="1245264"/>
                          </a:xfrm>
                          <a:prstGeom prst="rect">
                            <a:avLst/>
                          </a:prstGeom>
                          <a:ln/>
                        </pic:spPr>
                      </pic:pic>
                    </a:graphicData>
                  </a:graphic>
                </wp:anchor>
              </w:drawing>
            </w:r>
          </w:p>
        </w:tc>
        <w:tc>
          <w:tcPr>
            <w:tcW w:w="2990" w:type="dxa"/>
            <w:tcMar>
              <w:top w:w="100" w:type="dxa"/>
              <w:left w:w="100" w:type="dxa"/>
              <w:bottom w:w="100" w:type="dxa"/>
              <w:right w:w="100" w:type="dxa"/>
            </w:tcMar>
          </w:tcPr>
          <w:p w14:paraId="4467E462" w14:textId="77777777" w:rsidR="0075430B" w:rsidRPr="007A2D21" w:rsidRDefault="00FD410B">
            <w:pPr>
              <w:spacing w:after="0" w:line="240" w:lineRule="auto"/>
              <w:rPr>
                <w:rFonts w:ascii="Twinkl Light" w:eastAsia="Handlee" w:hAnsi="Twinkl Light" w:cs="Handlee"/>
              </w:rPr>
            </w:pPr>
            <w:r w:rsidRPr="007A2D21">
              <w:rPr>
                <w:rFonts w:ascii="Twinkl Light" w:hAnsi="Twinkl Light"/>
                <w:noProof/>
              </w:rPr>
              <w:drawing>
                <wp:anchor distT="0" distB="0" distL="0" distR="0" simplePos="0" relativeHeight="251641856" behindDoc="0" locked="0" layoutInCell="1" hidden="0" allowOverlap="1" wp14:anchorId="4467E5A6" wp14:editId="4467E5A7">
                  <wp:simplePos x="0" y="0"/>
                  <wp:positionH relativeFrom="column">
                    <wp:posOffset>381000</wp:posOffset>
                  </wp:positionH>
                  <wp:positionV relativeFrom="paragraph">
                    <wp:posOffset>95250</wp:posOffset>
                  </wp:positionV>
                  <wp:extent cx="1009396" cy="1247837"/>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009396" cy="1247837"/>
                          </a:xfrm>
                          <a:prstGeom prst="rect">
                            <a:avLst/>
                          </a:prstGeom>
                          <a:ln/>
                        </pic:spPr>
                      </pic:pic>
                    </a:graphicData>
                  </a:graphic>
                </wp:anchor>
              </w:drawing>
            </w:r>
          </w:p>
        </w:tc>
        <w:tc>
          <w:tcPr>
            <w:tcW w:w="2990" w:type="dxa"/>
            <w:tcMar>
              <w:top w:w="100" w:type="dxa"/>
              <w:left w:w="100" w:type="dxa"/>
              <w:bottom w:w="100" w:type="dxa"/>
              <w:right w:w="100" w:type="dxa"/>
            </w:tcMar>
          </w:tcPr>
          <w:p w14:paraId="4467E463" w14:textId="77777777" w:rsidR="0075430B" w:rsidRPr="007A2D21" w:rsidRDefault="00FD410B">
            <w:pPr>
              <w:spacing w:after="0" w:line="240" w:lineRule="auto"/>
              <w:rPr>
                <w:rFonts w:ascii="Twinkl Light" w:eastAsia="Handlee" w:hAnsi="Twinkl Light" w:cs="Handlee"/>
              </w:rPr>
            </w:pPr>
            <w:r w:rsidRPr="007A2D21">
              <w:rPr>
                <w:rFonts w:ascii="Twinkl Light" w:hAnsi="Twinkl Light"/>
                <w:noProof/>
              </w:rPr>
              <w:drawing>
                <wp:anchor distT="0" distB="0" distL="0" distR="0" simplePos="0" relativeHeight="251644928" behindDoc="0" locked="0" layoutInCell="1" hidden="0" allowOverlap="1" wp14:anchorId="4467E5A8" wp14:editId="4467E5A9">
                  <wp:simplePos x="0" y="0"/>
                  <wp:positionH relativeFrom="column">
                    <wp:posOffset>301950</wp:posOffset>
                  </wp:positionH>
                  <wp:positionV relativeFrom="paragraph">
                    <wp:posOffset>85725</wp:posOffset>
                  </wp:positionV>
                  <wp:extent cx="1181100" cy="1400175"/>
                  <wp:effectExtent l="0" t="0" r="0" b="0"/>
                  <wp:wrapSquare wrapText="bothSides" distT="0" distB="0" distL="0" distR="0"/>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srcRect/>
                          <a:stretch>
                            <a:fillRect/>
                          </a:stretch>
                        </pic:blipFill>
                        <pic:spPr>
                          <a:xfrm>
                            <a:off x="0" y="0"/>
                            <a:ext cx="1181100" cy="1400175"/>
                          </a:xfrm>
                          <a:prstGeom prst="rect">
                            <a:avLst/>
                          </a:prstGeom>
                          <a:ln/>
                        </pic:spPr>
                      </pic:pic>
                    </a:graphicData>
                  </a:graphic>
                </wp:anchor>
              </w:drawing>
            </w:r>
          </w:p>
        </w:tc>
        <w:tc>
          <w:tcPr>
            <w:tcW w:w="2990" w:type="dxa"/>
            <w:tcMar>
              <w:top w:w="100" w:type="dxa"/>
              <w:left w:w="100" w:type="dxa"/>
              <w:bottom w:w="100" w:type="dxa"/>
              <w:right w:w="100" w:type="dxa"/>
            </w:tcMar>
          </w:tcPr>
          <w:p w14:paraId="4467E464" w14:textId="77777777" w:rsidR="0075430B" w:rsidRPr="007A2D21" w:rsidRDefault="00FD410B">
            <w:pPr>
              <w:spacing w:after="0" w:line="240" w:lineRule="auto"/>
              <w:rPr>
                <w:rFonts w:ascii="Twinkl Light" w:eastAsia="Handlee" w:hAnsi="Twinkl Light" w:cs="Handlee"/>
              </w:rPr>
            </w:pPr>
            <w:r w:rsidRPr="007A2D21">
              <w:rPr>
                <w:rFonts w:ascii="Twinkl Light" w:hAnsi="Twinkl Light"/>
                <w:noProof/>
              </w:rPr>
              <w:drawing>
                <wp:anchor distT="0" distB="0" distL="0" distR="0" simplePos="0" relativeHeight="251648000" behindDoc="0" locked="0" layoutInCell="1" hidden="0" allowOverlap="1" wp14:anchorId="4467E5AA" wp14:editId="4467E5AB">
                  <wp:simplePos x="0" y="0"/>
                  <wp:positionH relativeFrom="column">
                    <wp:posOffset>219075</wp:posOffset>
                  </wp:positionH>
                  <wp:positionV relativeFrom="paragraph">
                    <wp:posOffset>14287</wp:posOffset>
                  </wp:positionV>
                  <wp:extent cx="1247775" cy="1409700"/>
                  <wp:effectExtent l="0" t="0" r="0" b="0"/>
                  <wp:wrapSquare wrapText="bothSides" distT="0" distB="0" distL="0" distR="0"/>
                  <wp:docPr id="10"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9"/>
                          <a:srcRect/>
                          <a:stretch>
                            <a:fillRect/>
                          </a:stretch>
                        </pic:blipFill>
                        <pic:spPr>
                          <a:xfrm>
                            <a:off x="0" y="0"/>
                            <a:ext cx="1247775" cy="1409700"/>
                          </a:xfrm>
                          <a:prstGeom prst="rect">
                            <a:avLst/>
                          </a:prstGeom>
                          <a:ln/>
                        </pic:spPr>
                      </pic:pic>
                    </a:graphicData>
                  </a:graphic>
                </wp:anchor>
              </w:drawing>
            </w:r>
          </w:p>
        </w:tc>
        <w:tc>
          <w:tcPr>
            <w:tcW w:w="3183" w:type="dxa"/>
            <w:tcMar>
              <w:top w:w="100" w:type="dxa"/>
              <w:left w:w="100" w:type="dxa"/>
              <w:bottom w:w="100" w:type="dxa"/>
              <w:right w:w="100" w:type="dxa"/>
            </w:tcMar>
          </w:tcPr>
          <w:p w14:paraId="4467E465" w14:textId="77777777" w:rsidR="0075430B" w:rsidRPr="007A2D21" w:rsidRDefault="00FD410B">
            <w:pPr>
              <w:spacing w:after="0" w:line="240" w:lineRule="auto"/>
              <w:rPr>
                <w:rFonts w:ascii="Twinkl Light" w:eastAsia="Handlee" w:hAnsi="Twinkl Light" w:cs="Handlee"/>
              </w:rPr>
            </w:pPr>
            <w:r w:rsidRPr="007A2D21">
              <w:rPr>
                <w:rFonts w:ascii="Twinkl Light" w:hAnsi="Twinkl Light"/>
                <w:noProof/>
              </w:rPr>
              <w:drawing>
                <wp:anchor distT="0" distB="0" distL="0" distR="0" simplePos="0" relativeHeight="251651072" behindDoc="0" locked="0" layoutInCell="1" hidden="0" allowOverlap="1" wp14:anchorId="4467E5AC" wp14:editId="4467E5AD">
                  <wp:simplePos x="0" y="0"/>
                  <wp:positionH relativeFrom="column">
                    <wp:posOffset>342900</wp:posOffset>
                  </wp:positionH>
                  <wp:positionV relativeFrom="paragraph">
                    <wp:posOffset>71437</wp:posOffset>
                  </wp:positionV>
                  <wp:extent cx="1073868" cy="1298632"/>
                  <wp:effectExtent l="0" t="0" r="0" b="0"/>
                  <wp:wrapSquare wrapText="bothSides" distT="0" distB="0" distL="0" distR="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1073868" cy="1298632"/>
                          </a:xfrm>
                          <a:prstGeom prst="rect">
                            <a:avLst/>
                          </a:prstGeom>
                          <a:ln/>
                        </pic:spPr>
                      </pic:pic>
                    </a:graphicData>
                  </a:graphic>
                </wp:anchor>
              </w:drawing>
            </w:r>
          </w:p>
        </w:tc>
        <w:tc>
          <w:tcPr>
            <w:tcW w:w="3686" w:type="dxa"/>
            <w:tcMar>
              <w:top w:w="100" w:type="dxa"/>
              <w:left w:w="100" w:type="dxa"/>
              <w:bottom w:w="100" w:type="dxa"/>
              <w:right w:w="100" w:type="dxa"/>
            </w:tcMar>
          </w:tcPr>
          <w:p w14:paraId="4467E466" w14:textId="77777777" w:rsidR="0075430B" w:rsidRPr="007A2D21" w:rsidRDefault="00FD410B">
            <w:pPr>
              <w:spacing w:after="0" w:line="240" w:lineRule="auto"/>
              <w:rPr>
                <w:rFonts w:ascii="Twinkl Light" w:eastAsia="Handlee" w:hAnsi="Twinkl Light" w:cs="Handlee"/>
              </w:rPr>
            </w:pPr>
            <w:r w:rsidRPr="007A2D21">
              <w:rPr>
                <w:rFonts w:ascii="Twinkl Light" w:hAnsi="Twinkl Light"/>
                <w:noProof/>
              </w:rPr>
              <w:drawing>
                <wp:anchor distT="0" distB="0" distL="0" distR="0" simplePos="0" relativeHeight="251654144" behindDoc="0" locked="0" layoutInCell="1" hidden="0" allowOverlap="1" wp14:anchorId="4467E5AE" wp14:editId="4467E5AF">
                  <wp:simplePos x="0" y="0"/>
                  <wp:positionH relativeFrom="column">
                    <wp:posOffset>295275</wp:posOffset>
                  </wp:positionH>
                  <wp:positionV relativeFrom="paragraph">
                    <wp:posOffset>71437</wp:posOffset>
                  </wp:positionV>
                  <wp:extent cx="1122455" cy="1296479"/>
                  <wp:effectExtent l="0" t="0" r="0" b="0"/>
                  <wp:wrapSquare wrapText="bothSides" distT="0" distB="0" distL="0" distR="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1122455" cy="1296479"/>
                          </a:xfrm>
                          <a:prstGeom prst="rect">
                            <a:avLst/>
                          </a:prstGeom>
                          <a:ln/>
                        </pic:spPr>
                      </pic:pic>
                    </a:graphicData>
                  </a:graphic>
                </wp:anchor>
              </w:drawing>
            </w:r>
          </w:p>
        </w:tc>
      </w:tr>
      <w:tr w:rsidR="0075430B" w:rsidRPr="007A2D21" w14:paraId="4467E46E" w14:textId="77777777" w:rsidTr="00E67A77">
        <w:trPr>
          <w:trHeight w:val="558"/>
        </w:trPr>
        <w:tc>
          <w:tcPr>
            <w:tcW w:w="3568" w:type="dxa"/>
          </w:tcPr>
          <w:p w14:paraId="4467E468"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Picture tells a story to convey message</w:t>
            </w:r>
          </w:p>
        </w:tc>
        <w:tc>
          <w:tcPr>
            <w:tcW w:w="2990" w:type="dxa"/>
          </w:tcPr>
          <w:p w14:paraId="4467E469"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Starting point at any point of paper</w:t>
            </w:r>
          </w:p>
        </w:tc>
        <w:tc>
          <w:tcPr>
            <w:tcW w:w="2990" w:type="dxa"/>
          </w:tcPr>
          <w:p w14:paraId="4467E46A"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Progression is from left to right</w:t>
            </w:r>
          </w:p>
        </w:tc>
        <w:tc>
          <w:tcPr>
            <w:tcW w:w="5980" w:type="dxa"/>
            <w:gridSpan w:val="2"/>
            <w:tcMar>
              <w:top w:w="100" w:type="dxa"/>
              <w:left w:w="100" w:type="dxa"/>
              <w:bottom w:w="100" w:type="dxa"/>
              <w:right w:w="100" w:type="dxa"/>
            </w:tcMar>
          </w:tcPr>
          <w:p w14:paraId="4467E46B"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Mock letters or symbols</w:t>
            </w:r>
          </w:p>
        </w:tc>
        <w:tc>
          <w:tcPr>
            <w:tcW w:w="3183" w:type="dxa"/>
          </w:tcPr>
          <w:p w14:paraId="4467E46C"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Letter strings move from L to R and move down the page</w:t>
            </w:r>
          </w:p>
        </w:tc>
        <w:tc>
          <w:tcPr>
            <w:tcW w:w="3686" w:type="dxa"/>
          </w:tcPr>
          <w:p w14:paraId="4467E46D"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Separated by spaces to resemble different words</w:t>
            </w:r>
          </w:p>
        </w:tc>
      </w:tr>
      <w:tr w:rsidR="0075430B" w:rsidRPr="007A2D21" w14:paraId="4467E472" w14:textId="77777777" w:rsidTr="00E67A77">
        <w:trPr>
          <w:trHeight w:val="420"/>
        </w:trPr>
        <w:tc>
          <w:tcPr>
            <w:tcW w:w="3568" w:type="dxa"/>
            <w:shd w:val="clear" w:color="auto" w:fill="F9CB9C"/>
            <w:tcMar>
              <w:top w:w="100" w:type="dxa"/>
              <w:left w:w="100" w:type="dxa"/>
              <w:bottom w:w="100" w:type="dxa"/>
              <w:right w:w="100" w:type="dxa"/>
            </w:tcMar>
          </w:tcPr>
          <w:p w14:paraId="4467E46F" w14:textId="77777777" w:rsidR="0075430B" w:rsidRPr="007A2D21" w:rsidRDefault="00FD410B">
            <w:pPr>
              <w:spacing w:after="0" w:line="240" w:lineRule="auto"/>
              <w:jc w:val="center"/>
              <w:rPr>
                <w:rFonts w:ascii="Twinkl Light" w:eastAsia="Handlee" w:hAnsi="Twinkl Light" w:cs="Handlee"/>
              </w:rPr>
            </w:pPr>
            <w:r w:rsidRPr="007A2D21">
              <w:rPr>
                <w:rFonts w:ascii="Twinkl Light" w:eastAsia="Handlee" w:hAnsi="Twinkl Light" w:cs="Handlee"/>
                <w:b/>
                <w:sz w:val="28"/>
                <w:szCs w:val="28"/>
              </w:rPr>
              <w:t>Early Phonemic Stage</w:t>
            </w:r>
          </w:p>
        </w:tc>
        <w:tc>
          <w:tcPr>
            <w:tcW w:w="5980" w:type="dxa"/>
            <w:gridSpan w:val="2"/>
            <w:shd w:val="clear" w:color="auto" w:fill="F9CB9C"/>
            <w:tcMar>
              <w:top w:w="100" w:type="dxa"/>
              <w:left w:w="100" w:type="dxa"/>
              <w:bottom w:w="100" w:type="dxa"/>
              <w:right w:w="100" w:type="dxa"/>
            </w:tcMar>
          </w:tcPr>
          <w:p w14:paraId="4467E470" w14:textId="77777777" w:rsidR="0075430B" w:rsidRPr="007A2D21" w:rsidRDefault="00FD410B">
            <w:pPr>
              <w:spacing w:after="0" w:line="240" w:lineRule="auto"/>
              <w:jc w:val="center"/>
              <w:rPr>
                <w:rFonts w:ascii="Twinkl Light" w:eastAsia="Handlee" w:hAnsi="Twinkl Light" w:cs="Handlee"/>
              </w:rPr>
            </w:pPr>
            <w:r w:rsidRPr="007A2D21">
              <w:rPr>
                <w:rFonts w:ascii="Twinkl Light" w:eastAsia="Handlee" w:hAnsi="Twinkl Light" w:cs="Handlee"/>
                <w:b/>
                <w:sz w:val="28"/>
                <w:szCs w:val="28"/>
              </w:rPr>
              <w:t>Letter name stage</w:t>
            </w:r>
          </w:p>
        </w:tc>
        <w:tc>
          <w:tcPr>
            <w:tcW w:w="12849" w:type="dxa"/>
            <w:gridSpan w:val="4"/>
            <w:shd w:val="clear" w:color="auto" w:fill="F9CB9C"/>
            <w:tcMar>
              <w:top w:w="100" w:type="dxa"/>
              <w:left w:w="100" w:type="dxa"/>
              <w:bottom w:w="100" w:type="dxa"/>
              <w:right w:w="100" w:type="dxa"/>
            </w:tcMar>
          </w:tcPr>
          <w:p w14:paraId="4467E471" w14:textId="77777777" w:rsidR="0075430B" w:rsidRPr="007A2D21" w:rsidRDefault="00FD410B">
            <w:pPr>
              <w:spacing w:after="0" w:line="240" w:lineRule="auto"/>
              <w:jc w:val="center"/>
              <w:rPr>
                <w:rFonts w:ascii="Twinkl Light" w:eastAsia="Handlee" w:hAnsi="Twinkl Light" w:cs="Handlee"/>
              </w:rPr>
            </w:pPr>
            <w:r w:rsidRPr="007A2D21">
              <w:rPr>
                <w:rFonts w:ascii="Twinkl Light" w:eastAsia="Handlee" w:hAnsi="Twinkl Light" w:cs="Handlee"/>
                <w:b/>
                <w:sz w:val="28"/>
                <w:szCs w:val="28"/>
              </w:rPr>
              <w:t>Transitional Stage</w:t>
            </w:r>
          </w:p>
        </w:tc>
      </w:tr>
      <w:tr w:rsidR="0075430B" w:rsidRPr="007A2D21" w14:paraId="4467E49F" w14:textId="77777777" w:rsidTr="00E67A77">
        <w:tc>
          <w:tcPr>
            <w:tcW w:w="3568" w:type="dxa"/>
            <w:tcMar>
              <w:top w:w="100" w:type="dxa"/>
              <w:left w:w="100" w:type="dxa"/>
              <w:bottom w:w="100" w:type="dxa"/>
              <w:right w:w="100" w:type="dxa"/>
            </w:tcMar>
          </w:tcPr>
          <w:p w14:paraId="4467E473"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Environmental print</w:t>
            </w:r>
          </w:p>
          <w:p w14:paraId="4467E474" w14:textId="77777777" w:rsidR="0075430B" w:rsidRPr="007A2D21" w:rsidRDefault="00FD410B">
            <w:pPr>
              <w:spacing w:after="0" w:line="240" w:lineRule="auto"/>
              <w:rPr>
                <w:rFonts w:ascii="Twinkl Light" w:eastAsia="Handlee" w:hAnsi="Twinkl Light" w:cs="Handlee"/>
                <w:sz w:val="24"/>
                <w:szCs w:val="24"/>
              </w:rPr>
            </w:pPr>
            <w:r w:rsidRPr="007A2D21">
              <w:rPr>
                <w:rFonts w:ascii="Twinkl Light" w:hAnsi="Twinkl Light"/>
                <w:noProof/>
              </w:rPr>
              <w:drawing>
                <wp:anchor distT="0" distB="0" distL="0" distR="0" simplePos="0" relativeHeight="251657216" behindDoc="0" locked="0" layoutInCell="1" hidden="0" allowOverlap="1" wp14:anchorId="4467E5B0" wp14:editId="4467E5B1">
                  <wp:simplePos x="0" y="0"/>
                  <wp:positionH relativeFrom="column">
                    <wp:posOffset>495300</wp:posOffset>
                  </wp:positionH>
                  <wp:positionV relativeFrom="paragraph">
                    <wp:posOffset>114300</wp:posOffset>
                  </wp:positionV>
                  <wp:extent cx="913206" cy="1081236"/>
                  <wp:effectExtent l="0" t="0" r="0" b="0"/>
                  <wp:wrapSquare wrapText="bothSides" distT="0" distB="0" distL="0" distR="0"/>
                  <wp:docPr id="1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913206" cy="1081236"/>
                          </a:xfrm>
                          <a:prstGeom prst="rect">
                            <a:avLst/>
                          </a:prstGeom>
                          <a:ln/>
                        </pic:spPr>
                      </pic:pic>
                    </a:graphicData>
                  </a:graphic>
                </wp:anchor>
              </w:drawing>
            </w:r>
          </w:p>
          <w:p w14:paraId="4467E475" w14:textId="77777777" w:rsidR="0075430B" w:rsidRPr="007A2D21" w:rsidRDefault="0075430B">
            <w:pPr>
              <w:widowControl w:val="0"/>
              <w:pBdr>
                <w:top w:val="nil"/>
                <w:left w:val="nil"/>
                <w:bottom w:val="nil"/>
                <w:right w:val="nil"/>
                <w:between w:val="nil"/>
              </w:pBdr>
              <w:spacing w:after="0" w:line="240" w:lineRule="auto"/>
              <w:rPr>
                <w:rFonts w:ascii="Twinkl Light" w:eastAsia="Handlee" w:hAnsi="Twinkl Light" w:cs="Handlee"/>
              </w:rPr>
            </w:pPr>
          </w:p>
          <w:p w14:paraId="4467E476" w14:textId="77777777" w:rsidR="0075430B" w:rsidRPr="007A2D21" w:rsidRDefault="0075430B">
            <w:pPr>
              <w:widowControl w:val="0"/>
              <w:pBdr>
                <w:top w:val="nil"/>
                <w:left w:val="nil"/>
                <w:bottom w:val="nil"/>
                <w:right w:val="nil"/>
                <w:between w:val="nil"/>
              </w:pBdr>
              <w:spacing w:after="0" w:line="240" w:lineRule="auto"/>
              <w:rPr>
                <w:rFonts w:ascii="Twinkl Light" w:eastAsia="Handlee" w:hAnsi="Twinkl Light" w:cs="Handlee"/>
              </w:rPr>
            </w:pPr>
          </w:p>
          <w:p w14:paraId="4467E477" w14:textId="77777777" w:rsidR="0075430B" w:rsidRPr="007A2D21" w:rsidRDefault="0075430B">
            <w:pPr>
              <w:widowControl w:val="0"/>
              <w:pBdr>
                <w:top w:val="nil"/>
                <w:left w:val="nil"/>
                <w:bottom w:val="nil"/>
                <w:right w:val="nil"/>
                <w:between w:val="nil"/>
              </w:pBdr>
              <w:spacing w:after="0" w:line="240" w:lineRule="auto"/>
              <w:rPr>
                <w:rFonts w:ascii="Twinkl Light" w:eastAsia="Handlee" w:hAnsi="Twinkl Light" w:cs="Handlee"/>
              </w:rPr>
            </w:pPr>
          </w:p>
          <w:p w14:paraId="4467E478" w14:textId="77777777" w:rsidR="0075430B" w:rsidRPr="007A2D21" w:rsidRDefault="0075430B">
            <w:pPr>
              <w:widowControl w:val="0"/>
              <w:pBdr>
                <w:top w:val="nil"/>
                <w:left w:val="nil"/>
                <w:bottom w:val="nil"/>
                <w:right w:val="nil"/>
                <w:between w:val="nil"/>
              </w:pBdr>
              <w:spacing w:after="0" w:line="240" w:lineRule="auto"/>
              <w:rPr>
                <w:rFonts w:ascii="Twinkl Light" w:eastAsia="Handlee" w:hAnsi="Twinkl Light" w:cs="Handlee"/>
              </w:rPr>
            </w:pPr>
          </w:p>
          <w:p w14:paraId="4467E479" w14:textId="77777777" w:rsidR="0075430B" w:rsidRPr="007A2D21" w:rsidRDefault="0075430B">
            <w:pPr>
              <w:widowControl w:val="0"/>
              <w:pBdr>
                <w:top w:val="nil"/>
                <w:left w:val="nil"/>
                <w:bottom w:val="nil"/>
                <w:right w:val="nil"/>
                <w:between w:val="nil"/>
              </w:pBdr>
              <w:spacing w:after="0" w:line="240" w:lineRule="auto"/>
              <w:rPr>
                <w:rFonts w:ascii="Twinkl Light" w:eastAsia="Handlee" w:hAnsi="Twinkl Light" w:cs="Handlee"/>
              </w:rPr>
            </w:pPr>
          </w:p>
        </w:tc>
        <w:tc>
          <w:tcPr>
            <w:tcW w:w="2990" w:type="dxa"/>
            <w:tcMar>
              <w:top w:w="100" w:type="dxa"/>
              <w:left w:w="100" w:type="dxa"/>
              <w:bottom w:w="100" w:type="dxa"/>
              <w:right w:w="100" w:type="dxa"/>
            </w:tcMar>
          </w:tcPr>
          <w:p w14:paraId="4467E47A"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Beginning sounds</w:t>
            </w:r>
          </w:p>
          <w:p w14:paraId="4467E47B"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Random and initial consonants</w:t>
            </w:r>
          </w:p>
          <w:p w14:paraId="4467E47C" w14:textId="77777777" w:rsidR="0075430B" w:rsidRPr="007A2D21" w:rsidRDefault="00FD410B">
            <w:pPr>
              <w:spacing w:after="0" w:line="240" w:lineRule="auto"/>
              <w:rPr>
                <w:rFonts w:ascii="Twinkl Light" w:eastAsia="Handlee" w:hAnsi="Twinkl Light" w:cs="Handlee"/>
                <w:sz w:val="24"/>
                <w:szCs w:val="24"/>
              </w:rPr>
            </w:pPr>
            <w:r w:rsidRPr="007A2D21">
              <w:rPr>
                <w:rFonts w:ascii="Twinkl Light" w:hAnsi="Twinkl Light"/>
                <w:noProof/>
              </w:rPr>
              <w:drawing>
                <wp:anchor distT="0" distB="0" distL="0" distR="0" simplePos="0" relativeHeight="251660288" behindDoc="0" locked="0" layoutInCell="1" hidden="0" allowOverlap="1" wp14:anchorId="4467E5B2" wp14:editId="4467E5B3">
                  <wp:simplePos x="0" y="0"/>
                  <wp:positionH relativeFrom="column">
                    <wp:posOffset>219075</wp:posOffset>
                  </wp:positionH>
                  <wp:positionV relativeFrom="paragraph">
                    <wp:posOffset>108942</wp:posOffset>
                  </wp:positionV>
                  <wp:extent cx="1287366" cy="354196"/>
                  <wp:effectExtent l="0" t="0" r="0" b="0"/>
                  <wp:wrapSquare wrapText="bothSides" distT="0" distB="0" distL="0" distR="0"/>
                  <wp:docPr id="7"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3"/>
                          <a:srcRect/>
                          <a:stretch>
                            <a:fillRect/>
                          </a:stretch>
                        </pic:blipFill>
                        <pic:spPr>
                          <a:xfrm>
                            <a:off x="0" y="0"/>
                            <a:ext cx="1287366" cy="354196"/>
                          </a:xfrm>
                          <a:prstGeom prst="rect">
                            <a:avLst/>
                          </a:prstGeom>
                          <a:ln/>
                        </pic:spPr>
                      </pic:pic>
                    </a:graphicData>
                  </a:graphic>
                </wp:anchor>
              </w:drawing>
            </w:r>
          </w:p>
        </w:tc>
        <w:tc>
          <w:tcPr>
            <w:tcW w:w="2990" w:type="dxa"/>
            <w:tcMar>
              <w:top w:w="100" w:type="dxa"/>
              <w:left w:w="100" w:type="dxa"/>
              <w:bottom w:w="100" w:type="dxa"/>
              <w:right w:w="100" w:type="dxa"/>
            </w:tcMar>
          </w:tcPr>
          <w:p w14:paraId="4467E47D"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Initial and final sounds appear</w:t>
            </w:r>
          </w:p>
          <w:p w14:paraId="4467E47E" w14:textId="77777777" w:rsidR="0075430B" w:rsidRPr="007A2D21" w:rsidRDefault="00FD410B">
            <w:pPr>
              <w:spacing w:after="0" w:line="240" w:lineRule="auto"/>
              <w:rPr>
                <w:rFonts w:ascii="Twinkl Light" w:eastAsia="Handlee" w:hAnsi="Twinkl Light" w:cs="Handlee"/>
                <w:sz w:val="24"/>
                <w:szCs w:val="24"/>
              </w:rPr>
            </w:pPr>
            <w:r w:rsidRPr="007A2D21">
              <w:rPr>
                <w:rFonts w:ascii="Twinkl Light" w:hAnsi="Twinkl Light"/>
                <w:noProof/>
              </w:rPr>
              <w:drawing>
                <wp:anchor distT="0" distB="0" distL="0" distR="0" simplePos="0" relativeHeight="251663360" behindDoc="0" locked="0" layoutInCell="1" hidden="0" allowOverlap="1" wp14:anchorId="4467E5B4" wp14:editId="4467E5B5">
                  <wp:simplePos x="0" y="0"/>
                  <wp:positionH relativeFrom="column">
                    <wp:posOffset>438150</wp:posOffset>
                  </wp:positionH>
                  <wp:positionV relativeFrom="paragraph">
                    <wp:posOffset>76200</wp:posOffset>
                  </wp:positionV>
                  <wp:extent cx="934628" cy="693890"/>
                  <wp:effectExtent l="0" t="0" r="0" b="0"/>
                  <wp:wrapSquare wrapText="bothSides" distT="0" distB="0" distL="0" distR="0"/>
                  <wp:docPr id="1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4"/>
                          <a:srcRect/>
                          <a:stretch>
                            <a:fillRect/>
                          </a:stretch>
                        </pic:blipFill>
                        <pic:spPr>
                          <a:xfrm>
                            <a:off x="0" y="0"/>
                            <a:ext cx="934628" cy="693890"/>
                          </a:xfrm>
                          <a:prstGeom prst="rect">
                            <a:avLst/>
                          </a:prstGeom>
                          <a:ln/>
                        </pic:spPr>
                      </pic:pic>
                    </a:graphicData>
                  </a:graphic>
                </wp:anchor>
              </w:drawing>
            </w:r>
          </w:p>
          <w:p w14:paraId="4467E47F" w14:textId="77777777" w:rsidR="0075430B" w:rsidRPr="007A2D21" w:rsidRDefault="0075430B">
            <w:pPr>
              <w:spacing w:after="0" w:line="240" w:lineRule="auto"/>
              <w:rPr>
                <w:rFonts w:ascii="Twinkl Light" w:eastAsia="Handlee" w:hAnsi="Twinkl Light" w:cs="Handlee"/>
                <w:sz w:val="24"/>
                <w:szCs w:val="24"/>
              </w:rPr>
            </w:pPr>
          </w:p>
          <w:p w14:paraId="4467E480" w14:textId="77777777" w:rsidR="0075430B" w:rsidRPr="007A2D21" w:rsidRDefault="0075430B">
            <w:pPr>
              <w:spacing w:after="0" w:line="240" w:lineRule="auto"/>
              <w:rPr>
                <w:rFonts w:ascii="Twinkl Light" w:eastAsia="Handlee" w:hAnsi="Twinkl Light" w:cs="Handlee"/>
                <w:sz w:val="24"/>
                <w:szCs w:val="24"/>
              </w:rPr>
            </w:pPr>
          </w:p>
          <w:p w14:paraId="4467E481" w14:textId="77777777" w:rsidR="0075430B" w:rsidRPr="007A2D21" w:rsidRDefault="0075430B">
            <w:pPr>
              <w:spacing w:after="0" w:line="240" w:lineRule="auto"/>
              <w:rPr>
                <w:rFonts w:ascii="Twinkl Light" w:eastAsia="Handlee" w:hAnsi="Twinkl Light" w:cs="Handlee"/>
                <w:sz w:val="24"/>
                <w:szCs w:val="24"/>
              </w:rPr>
            </w:pPr>
          </w:p>
          <w:p w14:paraId="4467E482" w14:textId="77777777" w:rsidR="0075430B" w:rsidRPr="007A2D21" w:rsidRDefault="00FD410B">
            <w:pPr>
              <w:spacing w:after="0" w:line="240" w:lineRule="auto"/>
              <w:rPr>
                <w:rFonts w:ascii="Twinkl Light" w:eastAsia="Handlee" w:hAnsi="Twinkl Light" w:cs="Handlee"/>
                <w:sz w:val="24"/>
                <w:szCs w:val="24"/>
              </w:rPr>
            </w:pPr>
            <w:r w:rsidRPr="007A2D21">
              <w:rPr>
                <w:rFonts w:ascii="Twinkl Light" w:hAnsi="Twinkl Light"/>
                <w:noProof/>
              </w:rPr>
              <w:drawing>
                <wp:anchor distT="0" distB="0" distL="0" distR="0" simplePos="0" relativeHeight="251666432" behindDoc="0" locked="0" layoutInCell="1" hidden="0" allowOverlap="1" wp14:anchorId="4467E5B6" wp14:editId="4467E5B7">
                  <wp:simplePos x="0" y="0"/>
                  <wp:positionH relativeFrom="column">
                    <wp:posOffset>323850</wp:posOffset>
                  </wp:positionH>
                  <wp:positionV relativeFrom="paragraph">
                    <wp:posOffset>157460</wp:posOffset>
                  </wp:positionV>
                  <wp:extent cx="1147167" cy="264235"/>
                  <wp:effectExtent l="0" t="0" r="0" b="0"/>
                  <wp:wrapSquare wrapText="bothSides" distT="0" distB="0" distL="0" distR="0"/>
                  <wp:docPr id="1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1147167" cy="264235"/>
                          </a:xfrm>
                          <a:prstGeom prst="rect">
                            <a:avLst/>
                          </a:prstGeom>
                          <a:ln/>
                        </pic:spPr>
                      </pic:pic>
                    </a:graphicData>
                  </a:graphic>
                </wp:anchor>
              </w:drawing>
            </w:r>
          </w:p>
          <w:p w14:paraId="4467E483" w14:textId="77777777" w:rsidR="0075430B" w:rsidRPr="007A2D21" w:rsidRDefault="0075430B">
            <w:pPr>
              <w:spacing w:after="0" w:line="240" w:lineRule="auto"/>
              <w:rPr>
                <w:rFonts w:ascii="Twinkl Light" w:eastAsia="Handlee" w:hAnsi="Twinkl Light" w:cs="Handlee"/>
                <w:sz w:val="24"/>
                <w:szCs w:val="24"/>
              </w:rPr>
            </w:pPr>
          </w:p>
        </w:tc>
        <w:tc>
          <w:tcPr>
            <w:tcW w:w="2990" w:type="dxa"/>
            <w:tcMar>
              <w:top w:w="100" w:type="dxa"/>
              <w:left w:w="100" w:type="dxa"/>
              <w:bottom w:w="100" w:type="dxa"/>
              <w:right w:w="100" w:type="dxa"/>
            </w:tcMar>
          </w:tcPr>
          <w:p w14:paraId="4467E484"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Vowel sounds appear</w:t>
            </w:r>
          </w:p>
          <w:p w14:paraId="4467E485"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Evidence of common exception words</w:t>
            </w:r>
          </w:p>
          <w:p w14:paraId="4467E486" w14:textId="77777777" w:rsidR="0075430B" w:rsidRPr="007A2D21" w:rsidRDefault="00FD410B">
            <w:pPr>
              <w:spacing w:after="0" w:line="240" w:lineRule="auto"/>
              <w:rPr>
                <w:rFonts w:ascii="Twinkl Light" w:eastAsia="Handlee" w:hAnsi="Twinkl Light" w:cs="Handlee"/>
                <w:sz w:val="24"/>
                <w:szCs w:val="24"/>
              </w:rPr>
            </w:pPr>
            <w:r w:rsidRPr="007A2D21">
              <w:rPr>
                <w:rFonts w:ascii="Twinkl Light" w:hAnsi="Twinkl Light"/>
                <w:noProof/>
              </w:rPr>
              <w:drawing>
                <wp:anchor distT="0" distB="0" distL="0" distR="0" simplePos="0" relativeHeight="251668480" behindDoc="0" locked="0" layoutInCell="1" hidden="0" allowOverlap="1" wp14:anchorId="4467E5B8" wp14:editId="4467E5B9">
                  <wp:simplePos x="0" y="0"/>
                  <wp:positionH relativeFrom="column">
                    <wp:posOffset>268613</wp:posOffset>
                  </wp:positionH>
                  <wp:positionV relativeFrom="paragraph">
                    <wp:posOffset>9525</wp:posOffset>
                  </wp:positionV>
                  <wp:extent cx="1247775" cy="1162050"/>
                  <wp:effectExtent l="0" t="0" r="0" b="0"/>
                  <wp:wrapSquare wrapText="bothSides" distT="0" distB="0" distL="0" distR="0"/>
                  <wp:docPr id="1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6"/>
                          <a:srcRect/>
                          <a:stretch>
                            <a:fillRect/>
                          </a:stretch>
                        </pic:blipFill>
                        <pic:spPr>
                          <a:xfrm>
                            <a:off x="0" y="0"/>
                            <a:ext cx="1247775" cy="1162050"/>
                          </a:xfrm>
                          <a:prstGeom prst="rect">
                            <a:avLst/>
                          </a:prstGeom>
                          <a:ln/>
                        </pic:spPr>
                      </pic:pic>
                    </a:graphicData>
                  </a:graphic>
                </wp:anchor>
              </w:drawing>
            </w:r>
          </w:p>
          <w:p w14:paraId="4467E487" w14:textId="77777777" w:rsidR="0075430B" w:rsidRPr="007A2D21" w:rsidRDefault="0075430B">
            <w:pPr>
              <w:spacing w:after="0" w:line="240" w:lineRule="auto"/>
              <w:rPr>
                <w:rFonts w:ascii="Twinkl Light" w:eastAsia="Handlee" w:hAnsi="Twinkl Light" w:cs="Handlee"/>
                <w:sz w:val="24"/>
                <w:szCs w:val="24"/>
              </w:rPr>
            </w:pPr>
          </w:p>
          <w:p w14:paraId="4467E488" w14:textId="77777777" w:rsidR="0075430B" w:rsidRPr="007A2D21" w:rsidRDefault="0075430B">
            <w:pPr>
              <w:spacing w:after="0" w:line="240" w:lineRule="auto"/>
              <w:rPr>
                <w:rFonts w:ascii="Twinkl Light" w:eastAsia="Handlee" w:hAnsi="Twinkl Light" w:cs="Handlee"/>
                <w:sz w:val="24"/>
                <w:szCs w:val="24"/>
              </w:rPr>
            </w:pPr>
          </w:p>
          <w:p w14:paraId="4467E489" w14:textId="77777777" w:rsidR="0075430B" w:rsidRPr="007A2D21" w:rsidRDefault="0075430B">
            <w:pPr>
              <w:spacing w:after="0" w:line="240" w:lineRule="auto"/>
              <w:rPr>
                <w:rFonts w:ascii="Twinkl Light" w:eastAsia="Handlee" w:hAnsi="Twinkl Light" w:cs="Handlee"/>
                <w:sz w:val="24"/>
                <w:szCs w:val="24"/>
              </w:rPr>
            </w:pPr>
          </w:p>
          <w:p w14:paraId="4467E48A" w14:textId="77777777" w:rsidR="0075430B" w:rsidRPr="007A2D21" w:rsidRDefault="0075430B">
            <w:pPr>
              <w:spacing w:after="0" w:line="240" w:lineRule="auto"/>
              <w:rPr>
                <w:rFonts w:ascii="Twinkl Light" w:eastAsia="Handlee" w:hAnsi="Twinkl Light" w:cs="Handlee"/>
                <w:sz w:val="24"/>
                <w:szCs w:val="24"/>
              </w:rPr>
            </w:pPr>
          </w:p>
          <w:p w14:paraId="4467E48B" w14:textId="77777777" w:rsidR="0075430B" w:rsidRPr="007A2D21" w:rsidRDefault="0075430B">
            <w:pPr>
              <w:spacing w:after="0" w:line="240" w:lineRule="auto"/>
              <w:rPr>
                <w:rFonts w:ascii="Twinkl Light" w:eastAsia="Handlee" w:hAnsi="Twinkl Light" w:cs="Handlee"/>
                <w:sz w:val="24"/>
                <w:szCs w:val="24"/>
              </w:rPr>
            </w:pPr>
          </w:p>
          <w:p w14:paraId="4467E48C" w14:textId="77777777" w:rsidR="0075430B" w:rsidRPr="007A2D21" w:rsidRDefault="0075430B">
            <w:pPr>
              <w:spacing w:after="0" w:line="240" w:lineRule="auto"/>
              <w:rPr>
                <w:rFonts w:ascii="Twinkl Light" w:eastAsia="Handlee" w:hAnsi="Twinkl Light" w:cs="Handlee"/>
                <w:sz w:val="24"/>
                <w:szCs w:val="24"/>
              </w:rPr>
            </w:pPr>
          </w:p>
          <w:p w14:paraId="4467E48D" w14:textId="77777777" w:rsidR="0075430B" w:rsidRPr="007A2D21" w:rsidRDefault="00FD410B">
            <w:pPr>
              <w:spacing w:after="0" w:line="240" w:lineRule="auto"/>
              <w:rPr>
                <w:rFonts w:ascii="Twinkl Light" w:eastAsia="Handlee" w:hAnsi="Twinkl Light" w:cs="Handlee"/>
                <w:sz w:val="24"/>
                <w:szCs w:val="24"/>
              </w:rPr>
            </w:pPr>
            <w:r w:rsidRPr="007A2D21">
              <w:rPr>
                <w:rFonts w:ascii="Twinkl Light" w:eastAsia="Handlee" w:hAnsi="Twinkl Light" w:cs="Handlee"/>
                <w:noProof/>
              </w:rPr>
              <w:drawing>
                <wp:inline distT="0" distB="0" distL="0" distR="0" wp14:anchorId="4467E5BA" wp14:editId="4467E5BB">
                  <wp:extent cx="1700893" cy="312874"/>
                  <wp:effectExtent l="0" t="0" r="0" b="0"/>
                  <wp:docPr id="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7"/>
                          <a:srcRect/>
                          <a:stretch>
                            <a:fillRect/>
                          </a:stretch>
                        </pic:blipFill>
                        <pic:spPr>
                          <a:xfrm>
                            <a:off x="0" y="0"/>
                            <a:ext cx="1700893" cy="312874"/>
                          </a:xfrm>
                          <a:prstGeom prst="rect">
                            <a:avLst/>
                          </a:prstGeom>
                          <a:ln/>
                        </pic:spPr>
                      </pic:pic>
                    </a:graphicData>
                  </a:graphic>
                </wp:inline>
              </w:drawing>
            </w:r>
          </w:p>
        </w:tc>
        <w:tc>
          <w:tcPr>
            <w:tcW w:w="2990" w:type="dxa"/>
            <w:tcMar>
              <w:top w:w="100" w:type="dxa"/>
              <w:left w:w="100" w:type="dxa"/>
              <w:bottom w:w="100" w:type="dxa"/>
              <w:right w:w="100" w:type="dxa"/>
            </w:tcMar>
          </w:tcPr>
          <w:p w14:paraId="4467E48E"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All syllables represented</w:t>
            </w:r>
          </w:p>
          <w:p w14:paraId="4467E48F" w14:textId="77777777" w:rsidR="0075430B" w:rsidRPr="007A2D21" w:rsidRDefault="00FD410B">
            <w:pPr>
              <w:spacing w:after="0" w:line="240" w:lineRule="auto"/>
              <w:rPr>
                <w:rFonts w:ascii="Twinkl Light" w:eastAsia="Handlee" w:hAnsi="Twinkl Light" w:cs="Handlee"/>
                <w:sz w:val="24"/>
                <w:szCs w:val="24"/>
              </w:rPr>
            </w:pPr>
            <w:r w:rsidRPr="007A2D21">
              <w:rPr>
                <w:rFonts w:ascii="Twinkl Light" w:hAnsi="Twinkl Light"/>
                <w:noProof/>
              </w:rPr>
              <w:drawing>
                <wp:anchor distT="0" distB="0" distL="0" distR="0" simplePos="0" relativeHeight="251672576" behindDoc="0" locked="0" layoutInCell="1" hidden="0" allowOverlap="1" wp14:anchorId="4467E5BC" wp14:editId="4467E5BD">
                  <wp:simplePos x="0" y="0"/>
                  <wp:positionH relativeFrom="column">
                    <wp:posOffset>142875</wp:posOffset>
                  </wp:positionH>
                  <wp:positionV relativeFrom="paragraph">
                    <wp:posOffset>523875</wp:posOffset>
                  </wp:positionV>
                  <wp:extent cx="1537112" cy="263504"/>
                  <wp:effectExtent l="0" t="0" r="0" b="0"/>
                  <wp:wrapSquare wrapText="bothSides" distT="0" distB="0" distL="0" distR="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537112" cy="263504"/>
                          </a:xfrm>
                          <a:prstGeom prst="rect">
                            <a:avLst/>
                          </a:prstGeom>
                          <a:ln/>
                        </pic:spPr>
                      </pic:pic>
                    </a:graphicData>
                  </a:graphic>
                </wp:anchor>
              </w:drawing>
            </w:r>
          </w:p>
        </w:tc>
        <w:tc>
          <w:tcPr>
            <w:tcW w:w="3183" w:type="dxa"/>
            <w:tcMar>
              <w:top w:w="100" w:type="dxa"/>
              <w:left w:w="100" w:type="dxa"/>
              <w:bottom w:w="100" w:type="dxa"/>
              <w:right w:w="100" w:type="dxa"/>
            </w:tcMar>
          </w:tcPr>
          <w:p w14:paraId="4467E490"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Inventive spelling</w:t>
            </w:r>
          </w:p>
          <w:p w14:paraId="4467E491" w14:textId="77777777" w:rsidR="0075430B" w:rsidRPr="007A2D21" w:rsidRDefault="00FD410B">
            <w:pPr>
              <w:spacing w:after="0" w:line="240" w:lineRule="auto"/>
              <w:rPr>
                <w:rFonts w:ascii="Twinkl Light" w:eastAsia="Handlee" w:hAnsi="Twinkl Light" w:cs="Handlee"/>
                <w:sz w:val="24"/>
                <w:szCs w:val="24"/>
              </w:rPr>
            </w:pPr>
            <w:r w:rsidRPr="007A2D21">
              <w:rPr>
                <w:rFonts w:ascii="Twinkl Light" w:hAnsi="Twinkl Light"/>
                <w:noProof/>
              </w:rPr>
              <w:drawing>
                <wp:anchor distT="0" distB="0" distL="0" distR="0" simplePos="0" relativeHeight="251675648" behindDoc="0" locked="0" layoutInCell="1" hidden="0" allowOverlap="1" wp14:anchorId="4467E5BE" wp14:editId="4467E5BF">
                  <wp:simplePos x="0" y="0"/>
                  <wp:positionH relativeFrom="column">
                    <wp:posOffset>400050</wp:posOffset>
                  </wp:positionH>
                  <wp:positionV relativeFrom="paragraph">
                    <wp:posOffset>205085</wp:posOffset>
                  </wp:positionV>
                  <wp:extent cx="1014995" cy="811996"/>
                  <wp:effectExtent l="0" t="0" r="0" b="0"/>
                  <wp:wrapSquare wrapText="bothSides" distT="0" distB="0" distL="0" distR="0"/>
                  <wp:docPr id="1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9"/>
                          <a:srcRect/>
                          <a:stretch>
                            <a:fillRect/>
                          </a:stretch>
                        </pic:blipFill>
                        <pic:spPr>
                          <a:xfrm>
                            <a:off x="0" y="0"/>
                            <a:ext cx="1014995" cy="811996"/>
                          </a:xfrm>
                          <a:prstGeom prst="rect">
                            <a:avLst/>
                          </a:prstGeom>
                          <a:ln/>
                        </pic:spPr>
                      </pic:pic>
                    </a:graphicData>
                  </a:graphic>
                </wp:anchor>
              </w:drawing>
            </w:r>
          </w:p>
        </w:tc>
        <w:tc>
          <w:tcPr>
            <w:tcW w:w="3686" w:type="dxa"/>
            <w:tcMar>
              <w:top w:w="100" w:type="dxa"/>
              <w:left w:w="100" w:type="dxa"/>
              <w:bottom w:w="100" w:type="dxa"/>
              <w:right w:w="100" w:type="dxa"/>
            </w:tcMar>
          </w:tcPr>
          <w:p w14:paraId="4467E492"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Multiple related sentences with many words spelled correctly</w:t>
            </w:r>
          </w:p>
          <w:p w14:paraId="4467E493" w14:textId="77777777" w:rsidR="0075430B" w:rsidRPr="007A2D21" w:rsidRDefault="00FD410B">
            <w:pPr>
              <w:spacing w:after="0" w:line="240" w:lineRule="auto"/>
              <w:rPr>
                <w:rFonts w:ascii="Twinkl Light" w:eastAsia="Handlee" w:hAnsi="Twinkl Light" w:cs="Handlee"/>
                <w:sz w:val="24"/>
                <w:szCs w:val="24"/>
              </w:rPr>
            </w:pPr>
            <w:r w:rsidRPr="007A2D21">
              <w:rPr>
                <w:rFonts w:ascii="Twinkl Light" w:hAnsi="Twinkl Light"/>
                <w:noProof/>
              </w:rPr>
              <w:drawing>
                <wp:anchor distT="0" distB="0" distL="0" distR="0" simplePos="0" relativeHeight="251678720" behindDoc="0" locked="0" layoutInCell="1" hidden="0" allowOverlap="1" wp14:anchorId="4467E5C0" wp14:editId="4467E5C1">
                  <wp:simplePos x="0" y="0"/>
                  <wp:positionH relativeFrom="column">
                    <wp:posOffset>66675</wp:posOffset>
                  </wp:positionH>
                  <wp:positionV relativeFrom="paragraph">
                    <wp:posOffset>62210</wp:posOffset>
                  </wp:positionV>
                  <wp:extent cx="1533525" cy="1206941"/>
                  <wp:effectExtent l="0" t="0" r="0" b="0"/>
                  <wp:wrapSquare wrapText="bothSides" distT="0" distB="0" distL="0" distR="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0"/>
                          <a:srcRect/>
                          <a:stretch>
                            <a:fillRect/>
                          </a:stretch>
                        </pic:blipFill>
                        <pic:spPr>
                          <a:xfrm>
                            <a:off x="0" y="0"/>
                            <a:ext cx="1533525" cy="1206941"/>
                          </a:xfrm>
                          <a:prstGeom prst="rect">
                            <a:avLst/>
                          </a:prstGeom>
                          <a:ln/>
                        </pic:spPr>
                      </pic:pic>
                    </a:graphicData>
                  </a:graphic>
                </wp:anchor>
              </w:drawing>
            </w:r>
          </w:p>
          <w:p w14:paraId="4467E494" w14:textId="77777777" w:rsidR="0075430B" w:rsidRPr="007A2D21" w:rsidRDefault="0075430B">
            <w:pPr>
              <w:spacing w:after="0" w:line="240" w:lineRule="auto"/>
              <w:rPr>
                <w:rFonts w:ascii="Twinkl Light" w:eastAsia="Handlee" w:hAnsi="Twinkl Light" w:cs="Handlee"/>
                <w:sz w:val="24"/>
                <w:szCs w:val="24"/>
              </w:rPr>
            </w:pPr>
          </w:p>
          <w:p w14:paraId="4467E495" w14:textId="77777777" w:rsidR="0075430B" w:rsidRPr="007A2D21" w:rsidRDefault="0075430B">
            <w:pPr>
              <w:spacing w:after="0" w:line="240" w:lineRule="auto"/>
              <w:rPr>
                <w:rFonts w:ascii="Twinkl Light" w:eastAsia="Handlee" w:hAnsi="Twinkl Light" w:cs="Handlee"/>
                <w:sz w:val="24"/>
                <w:szCs w:val="24"/>
              </w:rPr>
            </w:pPr>
          </w:p>
          <w:p w14:paraId="4467E496" w14:textId="77777777" w:rsidR="0075430B" w:rsidRPr="007A2D21" w:rsidRDefault="0075430B">
            <w:pPr>
              <w:spacing w:after="0" w:line="240" w:lineRule="auto"/>
              <w:rPr>
                <w:rFonts w:ascii="Twinkl Light" w:eastAsia="Handlee" w:hAnsi="Twinkl Light" w:cs="Handlee"/>
                <w:sz w:val="24"/>
                <w:szCs w:val="24"/>
              </w:rPr>
            </w:pPr>
          </w:p>
          <w:p w14:paraId="4467E497" w14:textId="77777777" w:rsidR="0075430B" w:rsidRPr="007A2D21" w:rsidRDefault="0075430B">
            <w:pPr>
              <w:spacing w:after="0" w:line="240" w:lineRule="auto"/>
              <w:rPr>
                <w:rFonts w:ascii="Twinkl Light" w:eastAsia="Handlee" w:hAnsi="Twinkl Light" w:cs="Handlee"/>
                <w:sz w:val="24"/>
                <w:szCs w:val="24"/>
              </w:rPr>
            </w:pPr>
          </w:p>
          <w:p w14:paraId="4467E498" w14:textId="77777777" w:rsidR="0075430B" w:rsidRPr="007A2D21" w:rsidRDefault="0075430B">
            <w:pPr>
              <w:spacing w:after="0" w:line="240" w:lineRule="auto"/>
              <w:rPr>
                <w:rFonts w:ascii="Twinkl Light" w:eastAsia="Handlee" w:hAnsi="Twinkl Light" w:cs="Handlee"/>
                <w:sz w:val="24"/>
                <w:szCs w:val="24"/>
              </w:rPr>
            </w:pPr>
          </w:p>
          <w:p w14:paraId="4467E499" w14:textId="77777777" w:rsidR="0075430B" w:rsidRPr="007A2D21" w:rsidRDefault="0075430B">
            <w:pPr>
              <w:spacing w:after="0" w:line="240" w:lineRule="auto"/>
              <w:rPr>
                <w:rFonts w:ascii="Twinkl Light" w:eastAsia="Handlee" w:hAnsi="Twinkl Light" w:cs="Handlee"/>
                <w:sz w:val="24"/>
                <w:szCs w:val="24"/>
              </w:rPr>
            </w:pPr>
          </w:p>
          <w:p w14:paraId="4467E49A" w14:textId="77777777" w:rsidR="0075430B" w:rsidRPr="007A2D21" w:rsidRDefault="0075430B">
            <w:pPr>
              <w:spacing w:after="0" w:line="240" w:lineRule="auto"/>
              <w:rPr>
                <w:rFonts w:ascii="Twinkl Light" w:eastAsia="Handlee" w:hAnsi="Twinkl Light" w:cs="Handlee"/>
                <w:sz w:val="24"/>
                <w:szCs w:val="24"/>
              </w:rPr>
            </w:pPr>
          </w:p>
          <w:p w14:paraId="4467E49B" w14:textId="77777777" w:rsidR="0075430B" w:rsidRPr="007A2D21" w:rsidRDefault="00FD410B">
            <w:pPr>
              <w:spacing w:after="0" w:line="240" w:lineRule="auto"/>
              <w:rPr>
                <w:rFonts w:ascii="Twinkl Light" w:eastAsia="Handlee" w:hAnsi="Twinkl Light" w:cs="Handlee"/>
                <w:sz w:val="24"/>
                <w:szCs w:val="24"/>
              </w:rPr>
            </w:pPr>
            <w:r w:rsidRPr="007A2D21">
              <w:rPr>
                <w:rFonts w:ascii="Twinkl Light" w:hAnsi="Twinkl Light"/>
                <w:noProof/>
              </w:rPr>
              <w:drawing>
                <wp:anchor distT="0" distB="0" distL="0" distR="0" simplePos="0" relativeHeight="251681792" behindDoc="0" locked="0" layoutInCell="1" hidden="0" allowOverlap="1" wp14:anchorId="4467E5C2" wp14:editId="4467E5C3">
                  <wp:simplePos x="0" y="0"/>
                  <wp:positionH relativeFrom="column">
                    <wp:posOffset>19050</wp:posOffset>
                  </wp:positionH>
                  <wp:positionV relativeFrom="paragraph">
                    <wp:posOffset>9525</wp:posOffset>
                  </wp:positionV>
                  <wp:extent cx="1659651" cy="653802"/>
                  <wp:effectExtent l="0" t="0" r="0" b="0"/>
                  <wp:wrapSquare wrapText="bothSides" distT="0" distB="0" distL="0" distR="0"/>
                  <wp:docPr id="1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1"/>
                          <a:srcRect/>
                          <a:stretch>
                            <a:fillRect/>
                          </a:stretch>
                        </pic:blipFill>
                        <pic:spPr>
                          <a:xfrm>
                            <a:off x="0" y="0"/>
                            <a:ext cx="1659651" cy="653802"/>
                          </a:xfrm>
                          <a:prstGeom prst="rect">
                            <a:avLst/>
                          </a:prstGeom>
                          <a:ln/>
                        </pic:spPr>
                      </pic:pic>
                    </a:graphicData>
                  </a:graphic>
                </wp:anchor>
              </w:drawing>
            </w:r>
          </w:p>
          <w:p w14:paraId="4467E49C" w14:textId="77777777" w:rsidR="0075430B" w:rsidRPr="007A2D21" w:rsidRDefault="0075430B">
            <w:pPr>
              <w:spacing w:after="0" w:line="240" w:lineRule="auto"/>
              <w:rPr>
                <w:rFonts w:ascii="Twinkl Light" w:eastAsia="Handlee" w:hAnsi="Twinkl Light" w:cs="Handlee"/>
                <w:sz w:val="24"/>
                <w:szCs w:val="24"/>
              </w:rPr>
            </w:pPr>
          </w:p>
          <w:p w14:paraId="4467E49D" w14:textId="77777777" w:rsidR="0075430B" w:rsidRPr="007A2D21" w:rsidRDefault="0075430B">
            <w:pPr>
              <w:spacing w:after="0" w:line="240" w:lineRule="auto"/>
              <w:rPr>
                <w:rFonts w:ascii="Twinkl Light" w:eastAsia="Handlee" w:hAnsi="Twinkl Light" w:cs="Handlee"/>
                <w:sz w:val="24"/>
                <w:szCs w:val="24"/>
              </w:rPr>
            </w:pPr>
          </w:p>
          <w:p w14:paraId="4467E49E" w14:textId="77777777" w:rsidR="0075430B" w:rsidRPr="007A2D21" w:rsidRDefault="0075430B">
            <w:pPr>
              <w:spacing w:after="0" w:line="240" w:lineRule="auto"/>
              <w:rPr>
                <w:rFonts w:ascii="Twinkl Light" w:eastAsia="Handlee" w:hAnsi="Twinkl Light" w:cs="Handlee"/>
                <w:sz w:val="24"/>
                <w:szCs w:val="24"/>
              </w:rPr>
            </w:pPr>
          </w:p>
        </w:tc>
      </w:tr>
      <w:tr w:rsidR="0075430B" w:rsidRPr="007A2D21" w14:paraId="4467E4A6" w14:textId="77777777" w:rsidTr="00E67A77">
        <w:trPr>
          <w:trHeight w:val="420"/>
        </w:trPr>
        <w:tc>
          <w:tcPr>
            <w:tcW w:w="3568" w:type="dxa"/>
            <w:tcMar>
              <w:top w:w="100" w:type="dxa"/>
              <w:left w:w="100" w:type="dxa"/>
              <w:bottom w:w="100" w:type="dxa"/>
              <w:right w:w="100" w:type="dxa"/>
            </w:tcMar>
          </w:tcPr>
          <w:p w14:paraId="4467E4A0"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Awareness of print, copied from surroundings.</w:t>
            </w:r>
          </w:p>
        </w:tc>
        <w:tc>
          <w:tcPr>
            <w:tcW w:w="5980" w:type="dxa"/>
            <w:gridSpan w:val="2"/>
            <w:tcMar>
              <w:top w:w="100" w:type="dxa"/>
              <w:left w:w="100" w:type="dxa"/>
              <w:bottom w:w="100" w:type="dxa"/>
              <w:right w:w="100" w:type="dxa"/>
            </w:tcMar>
          </w:tcPr>
          <w:p w14:paraId="4467E4A1" w14:textId="77777777" w:rsidR="0075430B" w:rsidRPr="007A2D21" w:rsidRDefault="00FD410B">
            <w:pPr>
              <w:spacing w:after="0" w:line="240" w:lineRule="auto"/>
              <w:jc w:val="center"/>
              <w:rPr>
                <w:rFonts w:ascii="Twinkl Light" w:eastAsia="Handlee" w:hAnsi="Twinkl Light" w:cs="Handlee"/>
              </w:rPr>
            </w:pPr>
            <w:r w:rsidRPr="007A2D21">
              <w:rPr>
                <w:rFonts w:ascii="Twinkl Light" w:eastAsia="Handlee" w:hAnsi="Twinkl Light" w:cs="Handlee"/>
                <w:sz w:val="24"/>
                <w:szCs w:val="24"/>
              </w:rPr>
              <w:t>Beginning and ending letters are used to represent words</w:t>
            </w:r>
            <w:r w:rsidRPr="007A2D21">
              <w:rPr>
                <w:rFonts w:ascii="Twinkl Light" w:eastAsia="Handlee" w:hAnsi="Twinkl Light" w:cs="Handlee"/>
              </w:rPr>
              <w:t>.</w:t>
            </w:r>
          </w:p>
        </w:tc>
        <w:tc>
          <w:tcPr>
            <w:tcW w:w="2990" w:type="dxa"/>
            <w:tcMar>
              <w:top w:w="100" w:type="dxa"/>
              <w:left w:w="100" w:type="dxa"/>
              <w:bottom w:w="100" w:type="dxa"/>
              <w:right w:w="100" w:type="dxa"/>
            </w:tcMar>
          </w:tcPr>
          <w:p w14:paraId="4467E4A2"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Medial sound may initially be written as a consonant.</w:t>
            </w:r>
          </w:p>
          <w:p w14:paraId="4467E4A3"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Vowels begin to appear.</w:t>
            </w:r>
          </w:p>
        </w:tc>
        <w:tc>
          <w:tcPr>
            <w:tcW w:w="2990" w:type="dxa"/>
            <w:tcMar>
              <w:top w:w="100" w:type="dxa"/>
              <w:left w:w="100" w:type="dxa"/>
              <w:bottom w:w="100" w:type="dxa"/>
              <w:right w:w="100" w:type="dxa"/>
            </w:tcMar>
          </w:tcPr>
          <w:p w14:paraId="4467E4A4"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 xml:space="preserve">A child hears </w:t>
            </w:r>
            <w:proofErr w:type="gramStart"/>
            <w:r w:rsidRPr="007A2D21">
              <w:rPr>
                <w:rFonts w:ascii="Twinkl Light" w:eastAsia="Handlee" w:hAnsi="Twinkl Light" w:cs="Handlee"/>
                <w:sz w:val="24"/>
                <w:szCs w:val="24"/>
              </w:rPr>
              <w:t>beginning,  middle</w:t>
            </w:r>
            <w:proofErr w:type="gramEnd"/>
            <w:r w:rsidRPr="007A2D21">
              <w:rPr>
                <w:rFonts w:ascii="Twinkl Light" w:eastAsia="Handlee" w:hAnsi="Twinkl Light" w:cs="Handlee"/>
                <w:sz w:val="24"/>
                <w:szCs w:val="24"/>
              </w:rPr>
              <w:t xml:space="preserve"> and end sounds.</w:t>
            </w:r>
          </w:p>
        </w:tc>
        <w:tc>
          <w:tcPr>
            <w:tcW w:w="6869" w:type="dxa"/>
            <w:gridSpan w:val="2"/>
            <w:tcMar>
              <w:top w:w="100" w:type="dxa"/>
              <w:left w:w="100" w:type="dxa"/>
              <w:bottom w:w="100" w:type="dxa"/>
              <w:right w:w="100" w:type="dxa"/>
            </w:tcMar>
          </w:tcPr>
          <w:p w14:paraId="4467E4A5" w14:textId="77777777" w:rsidR="0075430B" w:rsidRPr="007A2D21" w:rsidRDefault="00FD410B">
            <w:pPr>
              <w:spacing w:after="0" w:line="240" w:lineRule="auto"/>
              <w:jc w:val="center"/>
              <w:rPr>
                <w:rFonts w:ascii="Twinkl Light" w:eastAsia="Handlee" w:hAnsi="Twinkl Light" w:cs="Handlee"/>
                <w:sz w:val="24"/>
                <w:szCs w:val="24"/>
              </w:rPr>
            </w:pPr>
            <w:r w:rsidRPr="007A2D21">
              <w:rPr>
                <w:rFonts w:ascii="Twinkl Light" w:eastAsia="Handlee" w:hAnsi="Twinkl Light" w:cs="Handlee"/>
                <w:sz w:val="24"/>
                <w:szCs w:val="24"/>
              </w:rPr>
              <w:t>Whole sentence writing develops.</w:t>
            </w:r>
          </w:p>
        </w:tc>
      </w:tr>
      <w:tr w:rsidR="0075430B" w:rsidRPr="007A2D21" w14:paraId="4467E4A8" w14:textId="77777777" w:rsidTr="00E67A77">
        <w:trPr>
          <w:trHeight w:val="420"/>
        </w:trPr>
        <w:tc>
          <w:tcPr>
            <w:tcW w:w="22397" w:type="dxa"/>
            <w:gridSpan w:val="7"/>
            <w:tcMar>
              <w:top w:w="100" w:type="dxa"/>
              <w:left w:w="100" w:type="dxa"/>
              <w:bottom w:w="100" w:type="dxa"/>
              <w:right w:w="100" w:type="dxa"/>
            </w:tcMar>
          </w:tcPr>
          <w:p w14:paraId="4467E4A7" w14:textId="77777777" w:rsidR="0075430B" w:rsidRPr="007A2D21" w:rsidRDefault="00FD410B">
            <w:pPr>
              <w:widowControl w:val="0"/>
              <w:pBdr>
                <w:top w:val="nil"/>
                <w:left w:val="nil"/>
                <w:bottom w:val="nil"/>
                <w:right w:val="nil"/>
                <w:between w:val="nil"/>
              </w:pBdr>
              <w:spacing w:after="0" w:line="240" w:lineRule="auto"/>
              <w:rPr>
                <w:rFonts w:ascii="Twinkl Light" w:eastAsia="Handlee" w:hAnsi="Twinkl Light" w:cs="Handlee"/>
              </w:rPr>
            </w:pPr>
            <w:r w:rsidRPr="007A2D21">
              <w:rPr>
                <w:rFonts w:ascii="Twinkl Light" w:eastAsia="Handlee" w:hAnsi="Twinkl Light" w:cs="Handlee"/>
              </w:rPr>
              <w:lastRenderedPageBreak/>
              <w:t xml:space="preserve"> Images / research from Heidi Butkus 2014 © </w:t>
            </w:r>
          </w:p>
        </w:tc>
      </w:tr>
    </w:tbl>
    <w:p w14:paraId="4467E4AB" w14:textId="77777777" w:rsidR="0075430B" w:rsidRPr="007A2D21" w:rsidRDefault="00FD410B" w:rsidP="00E67A77">
      <w:pPr>
        <w:jc w:val="center"/>
        <w:rPr>
          <w:rFonts w:ascii="Twinkl Light" w:eastAsia="Handlee" w:hAnsi="Twinkl Light" w:cs="Handlee"/>
          <w:b/>
          <w:sz w:val="36"/>
          <w:szCs w:val="36"/>
        </w:rPr>
      </w:pPr>
      <w:r w:rsidRPr="007A2D21">
        <w:rPr>
          <w:rFonts w:ascii="Twinkl Light" w:eastAsia="Handlee" w:hAnsi="Twinkl Light" w:cs="Handlee"/>
          <w:b/>
          <w:sz w:val="36"/>
          <w:szCs w:val="36"/>
        </w:rPr>
        <w:t>Pencil Control Development - Development of a tripod grasp</w:t>
      </w:r>
    </w:p>
    <w:p w14:paraId="4467E4AC" w14:textId="77777777" w:rsidR="0075430B" w:rsidRPr="007A2D21" w:rsidRDefault="00FD410B">
      <w:pPr>
        <w:rPr>
          <w:rFonts w:ascii="Twinkl Light" w:eastAsia="Handlee" w:hAnsi="Twinkl Light" w:cs="Handlee"/>
          <w:sz w:val="28"/>
          <w:szCs w:val="28"/>
        </w:rPr>
      </w:pPr>
      <w:r w:rsidRPr="007A2D21">
        <w:rPr>
          <w:rFonts w:ascii="Twinkl Light" w:eastAsia="Handlee" w:hAnsi="Twinkl Light" w:cs="Handlee"/>
          <w:sz w:val="28"/>
          <w:szCs w:val="28"/>
        </w:rPr>
        <w:t xml:space="preserve">Even when a child has good fine motor skills and well-developed grasp patterns, holding a pencil is a new and complex task. You may need to check the child’s grip on the pencil while they are colouring or drawing. The pictures below show the developmental stages that a child may go through when learning to hold a pen. </w:t>
      </w:r>
      <w:r w:rsidRPr="007A2D21">
        <w:rPr>
          <w:rFonts w:ascii="Twinkl Light" w:hAnsi="Twinkl Light"/>
          <w:noProof/>
        </w:rPr>
        <w:drawing>
          <wp:anchor distT="114300" distB="114300" distL="114300" distR="114300" simplePos="0" relativeHeight="251674624" behindDoc="0" locked="0" layoutInCell="1" hidden="0" allowOverlap="1" wp14:anchorId="4467E5C4" wp14:editId="4467E5C5">
            <wp:simplePos x="0" y="0"/>
            <wp:positionH relativeFrom="column">
              <wp:posOffset>2811788</wp:posOffset>
            </wp:positionH>
            <wp:positionV relativeFrom="paragraph">
              <wp:posOffset>691985</wp:posOffset>
            </wp:positionV>
            <wp:extent cx="7667625" cy="3343275"/>
            <wp:effectExtent l="0" t="0" r="0" b="0"/>
            <wp:wrapTopAndBottom distT="114300" distB="114300"/>
            <wp:docPr id="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2"/>
                    <a:srcRect/>
                    <a:stretch>
                      <a:fillRect/>
                    </a:stretch>
                  </pic:blipFill>
                  <pic:spPr>
                    <a:xfrm>
                      <a:off x="0" y="0"/>
                      <a:ext cx="7667625" cy="3343275"/>
                    </a:xfrm>
                    <a:prstGeom prst="rect">
                      <a:avLst/>
                    </a:prstGeom>
                    <a:ln/>
                  </pic:spPr>
                </pic:pic>
              </a:graphicData>
            </a:graphic>
          </wp:anchor>
        </w:drawing>
      </w:r>
    </w:p>
    <w:p w14:paraId="4467E4AD" w14:textId="77777777" w:rsidR="0075430B" w:rsidRPr="007A2D21" w:rsidRDefault="00FD410B">
      <w:pPr>
        <w:rPr>
          <w:rFonts w:ascii="Twinkl Light" w:eastAsia="Handlee" w:hAnsi="Twinkl Light" w:cs="Handlee"/>
          <w:sz w:val="28"/>
          <w:szCs w:val="28"/>
        </w:rPr>
      </w:pPr>
      <w:r w:rsidRPr="007A2D21">
        <w:rPr>
          <w:rFonts w:ascii="Twinkl Light" w:eastAsia="Handlee" w:hAnsi="Twinkl Light" w:cs="Handlee"/>
          <w:sz w:val="28"/>
          <w:szCs w:val="28"/>
        </w:rPr>
        <w:t>A child should be able to use a static or dynamic tripod grasp for writing. This means that:  the pencil is held between the tips of the thumb, index and middle fingers  the pencil is held in a relaxed way without too much pressure on the shaft of the pencil  the pencil rests on the hand between the thumb and index finger (webspace)  the webspace gap should be open (</w:t>
      </w:r>
      <w:proofErr w:type="spellStart"/>
      <w:r w:rsidRPr="007A2D21">
        <w:rPr>
          <w:rFonts w:ascii="Twinkl Light" w:eastAsia="Handlee" w:hAnsi="Twinkl Light" w:cs="Handlee"/>
          <w:sz w:val="28"/>
          <w:szCs w:val="28"/>
        </w:rPr>
        <w:t>ie</w:t>
      </w:r>
      <w:proofErr w:type="spellEnd"/>
      <w:r w:rsidRPr="007A2D21">
        <w:rPr>
          <w:rFonts w:ascii="Twinkl Light" w:eastAsia="Handlee" w:hAnsi="Twinkl Light" w:cs="Handlee"/>
          <w:sz w:val="28"/>
          <w:szCs w:val="28"/>
        </w:rPr>
        <w:t xml:space="preserve"> the thumb and index fingers form a circle)  the ring and little fingers are held away from the pencil bent slightly into the palm. </w:t>
      </w:r>
    </w:p>
    <w:p w14:paraId="4467E4AE" w14:textId="77777777" w:rsidR="0075430B" w:rsidRPr="007A2D21" w:rsidRDefault="0075430B">
      <w:pPr>
        <w:rPr>
          <w:rFonts w:ascii="Twinkl Light" w:eastAsia="Handlee" w:hAnsi="Twinkl Light" w:cs="Handlee"/>
          <w:sz w:val="28"/>
          <w:szCs w:val="28"/>
        </w:rPr>
      </w:pPr>
    </w:p>
    <w:p w14:paraId="4467E4AF" w14:textId="77777777" w:rsidR="0075430B" w:rsidRPr="007A2D21" w:rsidRDefault="00FD410B">
      <w:pPr>
        <w:rPr>
          <w:rFonts w:ascii="Twinkl Light" w:eastAsia="Handlee" w:hAnsi="Twinkl Light" w:cs="Handlee"/>
          <w:sz w:val="28"/>
          <w:szCs w:val="28"/>
        </w:rPr>
      </w:pPr>
      <w:r w:rsidRPr="007A2D21">
        <w:rPr>
          <w:rFonts w:ascii="Twinkl Light" w:eastAsia="Handlee" w:hAnsi="Twinkl Light" w:cs="Handlee"/>
          <w:sz w:val="28"/>
          <w:szCs w:val="28"/>
        </w:rPr>
        <w:t xml:space="preserve">Taken from: Children, Young People and Families Occupational Therapy Team HANDWRITING DEVELOPMENT: NHS </w:t>
      </w:r>
    </w:p>
    <w:p w14:paraId="4467E4B0" w14:textId="77777777" w:rsidR="0075430B" w:rsidRPr="007A2D21" w:rsidRDefault="00FD410B">
      <w:pPr>
        <w:rPr>
          <w:rFonts w:ascii="Twinkl Light" w:eastAsia="Handlee" w:hAnsi="Twinkl Light" w:cs="Handlee"/>
          <w:sz w:val="28"/>
          <w:szCs w:val="28"/>
        </w:rPr>
      </w:pPr>
      <w:r w:rsidRPr="007A2D21">
        <w:rPr>
          <w:rFonts w:ascii="Twinkl Light" w:eastAsia="Handlee" w:hAnsi="Twinkl Light" w:cs="Handlee"/>
          <w:sz w:val="28"/>
          <w:szCs w:val="28"/>
        </w:rPr>
        <w:t>Erhardt, R.P. (1994). Developmental hand dysfunction: Theory, assessment and treatment (2nd Ed.). Tucson, Arizona: Therapy Skills Builders</w:t>
      </w:r>
    </w:p>
    <w:p w14:paraId="4467E4B1" w14:textId="77777777" w:rsidR="0075430B" w:rsidRPr="007A2D21" w:rsidRDefault="0075430B">
      <w:pPr>
        <w:rPr>
          <w:rFonts w:ascii="Twinkl Light" w:eastAsia="Handlee" w:hAnsi="Twinkl Light" w:cs="Handlee"/>
          <w:sz w:val="28"/>
          <w:szCs w:val="28"/>
        </w:rPr>
      </w:pPr>
    </w:p>
    <w:p w14:paraId="4467E4B2" w14:textId="77777777" w:rsidR="0075430B" w:rsidRPr="007A2D21" w:rsidRDefault="0075430B">
      <w:pPr>
        <w:rPr>
          <w:rFonts w:ascii="Twinkl Light" w:eastAsia="Handlee" w:hAnsi="Twinkl Light" w:cs="Handlee"/>
          <w:sz w:val="28"/>
          <w:szCs w:val="28"/>
        </w:rPr>
      </w:pPr>
    </w:p>
    <w:p w14:paraId="4467E4B3" w14:textId="77777777" w:rsidR="0075430B" w:rsidRPr="007A2D21" w:rsidRDefault="0075430B">
      <w:pPr>
        <w:rPr>
          <w:rFonts w:ascii="Twinkl Light" w:eastAsia="Handlee" w:hAnsi="Twinkl Light" w:cs="Handlee"/>
          <w:sz w:val="28"/>
          <w:szCs w:val="28"/>
        </w:rPr>
      </w:pPr>
    </w:p>
    <w:p w14:paraId="4467E4B4" w14:textId="77777777" w:rsidR="0075430B" w:rsidRPr="007A2D21" w:rsidRDefault="0075430B">
      <w:pPr>
        <w:rPr>
          <w:rFonts w:ascii="Twinkl Light" w:eastAsia="Handlee" w:hAnsi="Twinkl Light" w:cs="Handlee"/>
          <w:sz w:val="28"/>
          <w:szCs w:val="28"/>
        </w:rPr>
      </w:pPr>
    </w:p>
    <w:p w14:paraId="4467E4B5" w14:textId="77777777" w:rsidR="0075430B" w:rsidRPr="007A2D21" w:rsidRDefault="0075430B">
      <w:pPr>
        <w:rPr>
          <w:rFonts w:ascii="Twinkl Light" w:eastAsia="Handlee" w:hAnsi="Twinkl Light" w:cs="Handlee"/>
          <w:sz w:val="28"/>
          <w:szCs w:val="28"/>
        </w:rPr>
      </w:pPr>
    </w:p>
    <w:p w14:paraId="4467E4B6" w14:textId="1847FE56" w:rsidR="00BC51DB" w:rsidRPr="007A2D21" w:rsidRDefault="00BC51DB">
      <w:pPr>
        <w:rPr>
          <w:rFonts w:ascii="Twinkl Light" w:eastAsia="Handlee" w:hAnsi="Twinkl Light" w:cs="Handlee"/>
        </w:rPr>
      </w:pPr>
      <w:r w:rsidRPr="007A2D21">
        <w:rPr>
          <w:rFonts w:ascii="Twinkl Light" w:eastAsia="Handlee" w:hAnsi="Twinkl Light" w:cs="Handlee"/>
        </w:rPr>
        <w:lastRenderedPageBreak/>
        <w:br w:type="page"/>
      </w:r>
    </w:p>
    <w:p w14:paraId="1CF4EDE1" w14:textId="77777777" w:rsidR="0075430B" w:rsidRPr="007A2D21" w:rsidRDefault="0075430B">
      <w:pPr>
        <w:rPr>
          <w:rFonts w:ascii="Twinkl Light" w:eastAsia="Handlee" w:hAnsi="Twinkl Light" w:cs="Handlee"/>
        </w:rPr>
      </w:pPr>
    </w:p>
    <w:tbl>
      <w:tblPr>
        <w:tblStyle w:val="a1"/>
        <w:tblW w:w="2092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88"/>
        <w:gridCol w:w="8966"/>
        <w:gridCol w:w="8967"/>
      </w:tblGrid>
      <w:tr w:rsidR="0075430B" w:rsidRPr="007A2D21" w14:paraId="4467E4B9" w14:textId="77777777">
        <w:tc>
          <w:tcPr>
            <w:tcW w:w="2988" w:type="dxa"/>
            <w:shd w:val="clear" w:color="auto" w:fill="F9CB9C"/>
          </w:tcPr>
          <w:p w14:paraId="4467E4B7" w14:textId="77777777" w:rsidR="0075430B" w:rsidRPr="007A2D21" w:rsidRDefault="0075430B">
            <w:pPr>
              <w:rPr>
                <w:rFonts w:ascii="Twinkl Light" w:eastAsia="Handlee" w:hAnsi="Twinkl Light" w:cs="Handlee"/>
              </w:rPr>
            </w:pPr>
          </w:p>
        </w:tc>
        <w:tc>
          <w:tcPr>
            <w:tcW w:w="17933" w:type="dxa"/>
            <w:gridSpan w:val="2"/>
            <w:shd w:val="clear" w:color="auto" w:fill="F9CB9C"/>
          </w:tcPr>
          <w:p w14:paraId="4467E4B8" w14:textId="77777777" w:rsidR="0075430B" w:rsidRPr="007A2D21" w:rsidRDefault="00FD410B">
            <w:pPr>
              <w:jc w:val="center"/>
              <w:rPr>
                <w:rFonts w:ascii="Twinkl Light" w:eastAsia="Handlee" w:hAnsi="Twinkl Light" w:cs="Handlee"/>
              </w:rPr>
            </w:pPr>
            <w:r w:rsidRPr="007A2D21">
              <w:rPr>
                <w:rFonts w:ascii="Twinkl Light" w:eastAsia="Handlee" w:hAnsi="Twinkl Light" w:cs="Handlee"/>
                <w:b/>
              </w:rPr>
              <w:t>Writing: Transcription Handwriting: letter formation / placement and positioning</w:t>
            </w:r>
          </w:p>
        </w:tc>
      </w:tr>
      <w:tr w:rsidR="0075430B" w:rsidRPr="007A2D21" w14:paraId="4467E4D7" w14:textId="77777777">
        <w:tc>
          <w:tcPr>
            <w:tcW w:w="2988" w:type="dxa"/>
          </w:tcPr>
          <w:p w14:paraId="4467E4BA" w14:textId="77777777" w:rsidR="0075430B" w:rsidRPr="007A2D21" w:rsidRDefault="00FD410B">
            <w:pPr>
              <w:rPr>
                <w:rFonts w:ascii="Twinkl Light" w:eastAsia="Handlee" w:hAnsi="Twinkl Light" w:cs="Handlee"/>
              </w:rPr>
            </w:pPr>
            <w:r w:rsidRPr="007A2D21">
              <w:rPr>
                <w:rFonts w:ascii="Twinkl Light" w:eastAsia="Handlee" w:hAnsi="Twinkl Light" w:cs="Handlee"/>
              </w:rPr>
              <w:t>Integrated Objectives</w:t>
            </w:r>
          </w:p>
        </w:tc>
        <w:tc>
          <w:tcPr>
            <w:tcW w:w="8966" w:type="dxa"/>
          </w:tcPr>
          <w:p w14:paraId="4467E4BB" w14:textId="77777777" w:rsidR="0075430B" w:rsidRPr="007A2D21" w:rsidRDefault="00FD410B">
            <w:pPr>
              <w:rPr>
                <w:rFonts w:ascii="Twinkl Light" w:eastAsia="Handlee" w:hAnsi="Twinkl Light" w:cs="Handlee"/>
                <w:b/>
              </w:rPr>
            </w:pPr>
            <w:r w:rsidRPr="007A2D21">
              <w:rPr>
                <w:rFonts w:ascii="Twinkl Light" w:eastAsia="Handlee" w:hAnsi="Twinkl Light" w:cs="Handlee"/>
                <w:b/>
                <w:highlight w:val="yellow"/>
              </w:rPr>
              <w:t>Physical Development</w:t>
            </w:r>
          </w:p>
          <w:p w14:paraId="4467E4BC" w14:textId="77777777" w:rsidR="0075430B" w:rsidRPr="007A2D21" w:rsidRDefault="00FD410B">
            <w:pPr>
              <w:pBdr>
                <w:top w:val="nil"/>
                <w:left w:val="nil"/>
                <w:bottom w:val="nil"/>
                <w:right w:val="nil"/>
                <w:between w:val="nil"/>
              </w:pBdr>
              <w:rPr>
                <w:rFonts w:ascii="Twinkl Light" w:eastAsia="Handlee" w:hAnsi="Twinkl Light" w:cs="Handlee"/>
                <w:b/>
                <w:color w:val="000000"/>
              </w:rPr>
            </w:pPr>
            <w:r w:rsidRPr="007A2D21">
              <w:rPr>
                <w:rFonts w:ascii="Twinkl Light" w:eastAsia="Handlee" w:hAnsi="Twinkl Light" w:cs="Handlee"/>
                <w:b/>
                <w:color w:val="000000"/>
              </w:rPr>
              <w:t>3/</w:t>
            </w:r>
            <w:proofErr w:type="gramStart"/>
            <w:r w:rsidRPr="007A2D21">
              <w:rPr>
                <w:rFonts w:ascii="Twinkl Light" w:eastAsia="Handlee" w:hAnsi="Twinkl Light" w:cs="Handlee"/>
                <w:b/>
                <w:color w:val="000000"/>
              </w:rPr>
              <w:t>4  year</w:t>
            </w:r>
            <w:proofErr w:type="gramEnd"/>
            <w:r w:rsidRPr="007A2D21">
              <w:rPr>
                <w:rFonts w:ascii="Twinkl Light" w:eastAsia="Handlee" w:hAnsi="Twinkl Light" w:cs="Handlee"/>
                <w:b/>
                <w:color w:val="000000"/>
              </w:rPr>
              <w:t xml:space="preserve"> olds:  </w:t>
            </w:r>
          </w:p>
          <w:tbl>
            <w:tblPr>
              <w:tblStyle w:val="a2"/>
              <w:tblW w:w="8750" w:type="dxa"/>
              <w:tblBorders>
                <w:top w:val="nil"/>
                <w:left w:val="nil"/>
                <w:bottom w:val="nil"/>
                <w:right w:val="nil"/>
              </w:tblBorders>
              <w:tblLayout w:type="fixed"/>
              <w:tblLook w:val="0000" w:firstRow="0" w:lastRow="0" w:firstColumn="0" w:lastColumn="0" w:noHBand="0" w:noVBand="0"/>
            </w:tblPr>
            <w:tblGrid>
              <w:gridCol w:w="8750"/>
            </w:tblGrid>
            <w:tr w:rsidR="0075430B" w:rsidRPr="007A2D21" w14:paraId="4467E4CC" w14:textId="77777777">
              <w:trPr>
                <w:trHeight w:val="1027"/>
              </w:trPr>
              <w:tc>
                <w:tcPr>
                  <w:tcW w:w="8750" w:type="dxa"/>
                </w:tcPr>
                <w:p w14:paraId="4467E4BD" w14:textId="77777777" w:rsidR="0075430B" w:rsidRPr="007A2D21" w:rsidRDefault="00FD410B">
                  <w:pPr>
                    <w:numPr>
                      <w:ilvl w:val="0"/>
                      <w:numId w:val="9"/>
                    </w:numPr>
                    <w:pBdr>
                      <w:top w:val="nil"/>
                      <w:left w:val="nil"/>
                      <w:bottom w:val="nil"/>
                      <w:right w:val="nil"/>
                      <w:between w:val="nil"/>
                    </w:pBdr>
                    <w:spacing w:after="0" w:line="240" w:lineRule="auto"/>
                    <w:rPr>
                      <w:rFonts w:ascii="Twinkl Light" w:eastAsia="Handlee" w:hAnsi="Twinkl Light" w:cs="Handlee"/>
                      <w:color w:val="000000"/>
                    </w:rPr>
                  </w:pPr>
                  <w:r w:rsidRPr="007A2D21">
                    <w:rPr>
                      <w:rFonts w:ascii="Twinkl Light" w:eastAsia="Handlee" w:hAnsi="Twinkl Light" w:cs="Handlee"/>
                      <w:color w:val="000000"/>
                    </w:rPr>
                    <w:t xml:space="preserve">Use large-muscle movements to wave flags and streamers, paint and make marks. </w:t>
                  </w:r>
                </w:p>
                <w:p w14:paraId="4467E4BE" w14:textId="77777777" w:rsidR="0075430B" w:rsidRPr="007A2D21" w:rsidRDefault="00FD410B">
                  <w:pPr>
                    <w:numPr>
                      <w:ilvl w:val="0"/>
                      <w:numId w:val="9"/>
                    </w:numPr>
                    <w:pBdr>
                      <w:top w:val="nil"/>
                      <w:left w:val="nil"/>
                      <w:bottom w:val="nil"/>
                      <w:right w:val="nil"/>
                      <w:between w:val="nil"/>
                    </w:pBdr>
                    <w:spacing w:after="0" w:line="240" w:lineRule="auto"/>
                    <w:rPr>
                      <w:rFonts w:ascii="Twinkl Light" w:eastAsia="Handlee" w:hAnsi="Twinkl Light" w:cs="Handlee"/>
                      <w:color w:val="000000"/>
                    </w:rPr>
                  </w:pPr>
                  <w:r w:rsidRPr="007A2D21">
                    <w:rPr>
                      <w:rFonts w:ascii="Twinkl Light" w:eastAsia="Handlee" w:hAnsi="Twinkl Light" w:cs="Handlee"/>
                      <w:color w:val="000000"/>
                    </w:rPr>
                    <w:t xml:space="preserve">Use one-handed tools and equipment, for example, making snips in paper with scissors. </w:t>
                  </w:r>
                </w:p>
                <w:p w14:paraId="4467E4BF" w14:textId="77777777" w:rsidR="0075430B" w:rsidRPr="007A2D21" w:rsidRDefault="00FD410B">
                  <w:pPr>
                    <w:numPr>
                      <w:ilvl w:val="0"/>
                      <w:numId w:val="9"/>
                    </w:numPr>
                    <w:pBdr>
                      <w:top w:val="nil"/>
                      <w:left w:val="nil"/>
                      <w:bottom w:val="nil"/>
                      <w:right w:val="nil"/>
                      <w:between w:val="nil"/>
                    </w:pBdr>
                    <w:spacing w:after="0" w:line="240" w:lineRule="auto"/>
                    <w:rPr>
                      <w:rFonts w:ascii="Twinkl Light" w:eastAsia="Handlee" w:hAnsi="Twinkl Light" w:cs="Handlee"/>
                      <w:color w:val="000000"/>
                    </w:rPr>
                  </w:pPr>
                  <w:r w:rsidRPr="007A2D21">
                    <w:rPr>
                      <w:rFonts w:ascii="Twinkl Light" w:eastAsia="Handlee" w:hAnsi="Twinkl Light" w:cs="Handlee"/>
                      <w:color w:val="000000"/>
                    </w:rPr>
                    <w:t xml:space="preserve"> Use a comfortable grip with good control when holding pens and pencils. </w:t>
                  </w:r>
                </w:p>
                <w:p w14:paraId="4467E4C0" w14:textId="77777777" w:rsidR="0075430B" w:rsidRPr="007A2D21" w:rsidRDefault="00FD410B">
                  <w:pPr>
                    <w:numPr>
                      <w:ilvl w:val="0"/>
                      <w:numId w:val="9"/>
                    </w:numPr>
                    <w:pBdr>
                      <w:top w:val="nil"/>
                      <w:left w:val="nil"/>
                      <w:bottom w:val="nil"/>
                      <w:right w:val="nil"/>
                      <w:between w:val="nil"/>
                    </w:pBdr>
                    <w:spacing w:after="0" w:line="240" w:lineRule="auto"/>
                    <w:rPr>
                      <w:rFonts w:ascii="Twinkl Light" w:eastAsia="Handlee" w:hAnsi="Twinkl Light" w:cs="Handlee"/>
                      <w:color w:val="000000"/>
                    </w:rPr>
                  </w:pPr>
                  <w:r w:rsidRPr="007A2D21">
                    <w:rPr>
                      <w:rFonts w:ascii="Twinkl Light" w:eastAsia="Handlee" w:hAnsi="Twinkl Light" w:cs="Handlee"/>
                      <w:color w:val="000000"/>
                    </w:rPr>
                    <w:t xml:space="preserve">Shows a preference for a dominant hand. </w:t>
                  </w:r>
                </w:p>
                <w:p w14:paraId="4467E4C1" w14:textId="77777777" w:rsidR="0075430B" w:rsidRPr="007A2D21" w:rsidRDefault="0075430B">
                  <w:pPr>
                    <w:spacing w:after="0" w:line="240" w:lineRule="auto"/>
                    <w:rPr>
                      <w:rFonts w:ascii="Twinkl Light" w:eastAsia="Handlee" w:hAnsi="Twinkl Light" w:cs="Handlee"/>
                    </w:rPr>
                  </w:pPr>
                </w:p>
                <w:p w14:paraId="4467E4C2" w14:textId="77777777" w:rsidR="0075430B" w:rsidRPr="007A2D21" w:rsidRDefault="0075430B">
                  <w:pPr>
                    <w:spacing w:after="0" w:line="240" w:lineRule="auto"/>
                    <w:rPr>
                      <w:rFonts w:ascii="Twinkl Light" w:eastAsia="Handlee" w:hAnsi="Twinkl Light" w:cs="Handlee"/>
                    </w:rPr>
                  </w:pPr>
                </w:p>
                <w:p w14:paraId="4467E4C3" w14:textId="77777777" w:rsidR="0075430B" w:rsidRPr="007A2D21" w:rsidRDefault="00FD410B">
                  <w:pPr>
                    <w:spacing w:after="0" w:line="240" w:lineRule="auto"/>
                    <w:rPr>
                      <w:rFonts w:ascii="Twinkl Light" w:eastAsia="Handlee" w:hAnsi="Twinkl Light" w:cs="Handlee"/>
                      <w:b/>
                    </w:rPr>
                  </w:pPr>
                  <w:r w:rsidRPr="007A2D21">
                    <w:rPr>
                      <w:rFonts w:ascii="Twinkl Light" w:eastAsia="Handlee" w:hAnsi="Twinkl Light" w:cs="Handlee"/>
                      <w:b/>
                    </w:rPr>
                    <w:t xml:space="preserve">Reception: </w:t>
                  </w:r>
                </w:p>
                <w:tbl>
                  <w:tblPr>
                    <w:tblStyle w:val="a3"/>
                    <w:tblW w:w="8534" w:type="dxa"/>
                    <w:tblBorders>
                      <w:top w:val="nil"/>
                      <w:left w:val="nil"/>
                      <w:bottom w:val="nil"/>
                      <w:right w:val="nil"/>
                    </w:tblBorders>
                    <w:tblLayout w:type="fixed"/>
                    <w:tblLook w:val="0000" w:firstRow="0" w:lastRow="0" w:firstColumn="0" w:lastColumn="0" w:noHBand="0" w:noVBand="0"/>
                  </w:tblPr>
                  <w:tblGrid>
                    <w:gridCol w:w="8534"/>
                  </w:tblGrid>
                  <w:tr w:rsidR="0075430B" w:rsidRPr="007A2D21" w14:paraId="4467E4C9" w14:textId="77777777">
                    <w:trPr>
                      <w:trHeight w:val="1134"/>
                    </w:trPr>
                    <w:tc>
                      <w:tcPr>
                        <w:tcW w:w="8534" w:type="dxa"/>
                      </w:tcPr>
                      <w:p w14:paraId="4467E4C4" w14:textId="77777777" w:rsidR="0075430B" w:rsidRPr="007A2D21" w:rsidRDefault="00FD410B">
                        <w:pPr>
                          <w:spacing w:after="0" w:line="240" w:lineRule="auto"/>
                          <w:rPr>
                            <w:rFonts w:ascii="Twinkl Light" w:eastAsia="Handlee" w:hAnsi="Twinkl Light" w:cs="Handlee"/>
                          </w:rPr>
                        </w:pPr>
                        <w:r w:rsidRPr="007A2D21">
                          <w:rPr>
                            <w:rFonts w:ascii="Twinkl Light" w:eastAsia="Handlee" w:hAnsi="Twinkl Light" w:cs="Handlee"/>
                            <w:color w:val="000000"/>
                          </w:rPr>
                          <w:t xml:space="preserve">Develop their small motor skills so that they can use a range of tools competently, safely and confidently. Suggested tools: pencils for drawing and writing, paintbrushes. </w:t>
                        </w:r>
                      </w:p>
                      <w:p w14:paraId="4467E4C5" w14:textId="77777777" w:rsidR="0075430B" w:rsidRPr="007A2D21" w:rsidRDefault="00FD410B">
                        <w:pPr>
                          <w:numPr>
                            <w:ilvl w:val="0"/>
                            <w:numId w:val="12"/>
                          </w:numPr>
                          <w:spacing w:after="0" w:line="240" w:lineRule="auto"/>
                          <w:rPr>
                            <w:rFonts w:ascii="Twinkl Light" w:eastAsia="Handlee" w:hAnsi="Twinkl Light" w:cs="Handlee"/>
                            <w:color w:val="000000"/>
                          </w:rPr>
                        </w:pPr>
                        <w:r w:rsidRPr="007A2D21">
                          <w:rPr>
                            <w:rFonts w:ascii="Twinkl Light" w:eastAsia="Handlee" w:hAnsi="Twinkl Light" w:cs="Handlee"/>
                            <w:color w:val="000000"/>
                          </w:rPr>
                          <w:t xml:space="preserve">-Use their core muscle strength to achieve a good posture when sitting at a table or sitting on the floor. </w:t>
                        </w:r>
                      </w:p>
                      <w:p w14:paraId="4467E4C6" w14:textId="77777777" w:rsidR="0075430B" w:rsidRPr="007A2D21" w:rsidRDefault="00FD410B">
                        <w:pPr>
                          <w:numPr>
                            <w:ilvl w:val="0"/>
                            <w:numId w:val="12"/>
                          </w:numPr>
                          <w:spacing w:after="0" w:line="240" w:lineRule="auto"/>
                          <w:rPr>
                            <w:rFonts w:ascii="Twinkl Light" w:eastAsia="Handlee" w:hAnsi="Twinkl Light" w:cs="Handlee"/>
                            <w:color w:val="000000"/>
                          </w:rPr>
                        </w:pPr>
                        <w:r w:rsidRPr="007A2D21">
                          <w:rPr>
                            <w:rFonts w:ascii="Twinkl Light" w:eastAsia="Handlee" w:hAnsi="Twinkl Light" w:cs="Handlee"/>
                            <w:color w:val="000000"/>
                          </w:rPr>
                          <w:t xml:space="preserve">-Develop the foundations of a handwriting style which is fast, accurate and efficient. </w:t>
                        </w:r>
                      </w:p>
                      <w:p w14:paraId="4467E4C7" w14:textId="77777777" w:rsidR="0075430B" w:rsidRPr="007A2D21" w:rsidRDefault="0075430B">
                        <w:pPr>
                          <w:numPr>
                            <w:ilvl w:val="0"/>
                            <w:numId w:val="12"/>
                          </w:numPr>
                          <w:spacing w:after="0" w:line="240" w:lineRule="auto"/>
                          <w:rPr>
                            <w:rFonts w:ascii="Twinkl Light" w:eastAsia="Handlee" w:hAnsi="Twinkl Light" w:cs="Handlee"/>
                            <w:color w:val="000000"/>
                          </w:rPr>
                        </w:pPr>
                      </w:p>
                      <w:p w14:paraId="4467E4C8" w14:textId="77777777" w:rsidR="0075430B" w:rsidRPr="007A2D21" w:rsidRDefault="00FD410B">
                        <w:pPr>
                          <w:spacing w:after="0" w:line="240" w:lineRule="auto"/>
                          <w:rPr>
                            <w:rFonts w:ascii="Twinkl Light" w:eastAsia="Handlee" w:hAnsi="Twinkl Light" w:cs="Handlee"/>
                            <w:b/>
                            <w:color w:val="000000"/>
                          </w:rPr>
                        </w:pPr>
                        <w:r w:rsidRPr="007A2D21">
                          <w:rPr>
                            <w:rFonts w:ascii="Twinkl Light" w:eastAsia="Handlee" w:hAnsi="Twinkl Light" w:cs="Handlee"/>
                            <w:b/>
                            <w:color w:val="000000"/>
                          </w:rPr>
                          <w:t xml:space="preserve">ELG:  </w:t>
                        </w:r>
                        <w:r w:rsidRPr="007A2D21">
                          <w:rPr>
                            <w:rFonts w:ascii="Twinkl Light" w:eastAsia="Handlee" w:hAnsi="Twinkl Light" w:cs="Handlee"/>
                          </w:rPr>
                          <w:t xml:space="preserve">Hold a pencil effectively in preparation for fluent writing – using the tripod grip in almost all cases. </w:t>
                        </w:r>
                      </w:p>
                    </w:tc>
                  </w:tr>
                </w:tbl>
                <w:p w14:paraId="4467E4CA" w14:textId="77777777" w:rsidR="0075430B" w:rsidRPr="007A2D21" w:rsidRDefault="0075430B">
                  <w:pPr>
                    <w:spacing w:after="0" w:line="240" w:lineRule="auto"/>
                    <w:rPr>
                      <w:rFonts w:ascii="Twinkl Light" w:eastAsia="Handlee" w:hAnsi="Twinkl Light" w:cs="Handlee"/>
                    </w:rPr>
                  </w:pPr>
                </w:p>
                <w:p w14:paraId="4467E4CB" w14:textId="77777777" w:rsidR="0075430B" w:rsidRPr="007A2D21" w:rsidRDefault="0075430B">
                  <w:pPr>
                    <w:spacing w:after="0" w:line="240" w:lineRule="auto"/>
                    <w:rPr>
                      <w:rFonts w:ascii="Twinkl Light" w:eastAsia="Handlee" w:hAnsi="Twinkl Light" w:cs="Handlee"/>
                      <w:color w:val="000000"/>
                    </w:rPr>
                  </w:pPr>
                </w:p>
              </w:tc>
            </w:tr>
          </w:tbl>
          <w:p w14:paraId="4467E4CD" w14:textId="77777777" w:rsidR="0075430B" w:rsidRPr="007A2D21" w:rsidRDefault="0075430B">
            <w:pPr>
              <w:rPr>
                <w:rFonts w:ascii="Twinkl Light" w:eastAsia="Handlee" w:hAnsi="Twinkl Light" w:cs="Handlee"/>
              </w:rPr>
            </w:pPr>
          </w:p>
        </w:tc>
        <w:tc>
          <w:tcPr>
            <w:tcW w:w="8967" w:type="dxa"/>
          </w:tcPr>
          <w:p w14:paraId="4467E4CE" w14:textId="77777777" w:rsidR="0075430B" w:rsidRPr="007A2D21" w:rsidRDefault="00FD410B">
            <w:pPr>
              <w:rPr>
                <w:rFonts w:ascii="Twinkl Light" w:eastAsia="Handlee" w:hAnsi="Twinkl Light" w:cs="Handlee"/>
                <w:b/>
              </w:rPr>
            </w:pPr>
            <w:r w:rsidRPr="007A2D21">
              <w:rPr>
                <w:rFonts w:ascii="Twinkl Light" w:eastAsia="Handlee" w:hAnsi="Twinkl Light" w:cs="Handlee"/>
                <w:b/>
                <w:highlight w:val="yellow"/>
              </w:rPr>
              <w:t>Literacy</w:t>
            </w:r>
          </w:p>
          <w:p w14:paraId="4467E4CF" w14:textId="77777777" w:rsidR="0075430B" w:rsidRPr="007A2D21" w:rsidRDefault="00FD410B">
            <w:pPr>
              <w:rPr>
                <w:rFonts w:ascii="Twinkl Light" w:eastAsia="Handlee" w:hAnsi="Twinkl Light" w:cs="Handlee"/>
                <w:b/>
                <w:color w:val="000000"/>
              </w:rPr>
            </w:pPr>
            <w:proofErr w:type="gramStart"/>
            <w:r w:rsidRPr="007A2D21">
              <w:rPr>
                <w:rFonts w:ascii="Twinkl Light" w:eastAsia="Handlee" w:hAnsi="Twinkl Light" w:cs="Handlee"/>
                <w:b/>
                <w:color w:val="000000"/>
              </w:rPr>
              <w:t>3/4 year olds</w:t>
            </w:r>
            <w:proofErr w:type="gramEnd"/>
            <w:r w:rsidRPr="007A2D21">
              <w:rPr>
                <w:rFonts w:ascii="Twinkl Light" w:eastAsia="Handlee" w:hAnsi="Twinkl Light" w:cs="Handlee"/>
                <w:b/>
                <w:color w:val="000000"/>
              </w:rPr>
              <w:t xml:space="preserve">: </w:t>
            </w:r>
          </w:p>
          <w:p w14:paraId="4467E4D0" w14:textId="77777777" w:rsidR="0075430B" w:rsidRPr="007A2D21" w:rsidRDefault="00FD410B">
            <w:pPr>
              <w:numPr>
                <w:ilvl w:val="0"/>
                <w:numId w:val="9"/>
              </w:numPr>
              <w:pBdr>
                <w:top w:val="nil"/>
                <w:left w:val="nil"/>
                <w:bottom w:val="nil"/>
                <w:right w:val="nil"/>
                <w:between w:val="nil"/>
              </w:pBdr>
              <w:rPr>
                <w:rFonts w:ascii="Twinkl Light" w:eastAsia="Handlee" w:hAnsi="Twinkl Light" w:cs="Handlee"/>
                <w:color w:val="000000"/>
              </w:rPr>
            </w:pPr>
            <w:r w:rsidRPr="007A2D21">
              <w:rPr>
                <w:rFonts w:ascii="Twinkl Light" w:eastAsia="Handlee" w:hAnsi="Twinkl Light" w:cs="Handlee"/>
                <w:color w:val="000000"/>
              </w:rPr>
              <w:t xml:space="preserve">Write some letters accurately. </w:t>
            </w:r>
          </w:p>
          <w:p w14:paraId="4467E4D1" w14:textId="77777777" w:rsidR="0075430B" w:rsidRPr="007A2D21" w:rsidRDefault="00FD410B">
            <w:pPr>
              <w:rPr>
                <w:rFonts w:ascii="Twinkl Light" w:eastAsia="Handlee" w:hAnsi="Twinkl Light" w:cs="Handlee"/>
                <w:b/>
                <w:color w:val="000000"/>
              </w:rPr>
            </w:pPr>
            <w:r w:rsidRPr="007A2D21">
              <w:rPr>
                <w:rFonts w:ascii="Twinkl Light" w:eastAsia="Handlee" w:hAnsi="Twinkl Light" w:cs="Handlee"/>
                <w:b/>
                <w:color w:val="000000"/>
              </w:rPr>
              <w:t xml:space="preserve">Reception: </w:t>
            </w:r>
          </w:p>
          <w:p w14:paraId="4467E4D2" w14:textId="77777777" w:rsidR="0075430B" w:rsidRPr="007A2D21" w:rsidRDefault="00FD410B">
            <w:pPr>
              <w:numPr>
                <w:ilvl w:val="0"/>
                <w:numId w:val="9"/>
              </w:numPr>
              <w:pBdr>
                <w:top w:val="nil"/>
                <w:left w:val="nil"/>
                <w:bottom w:val="nil"/>
                <w:right w:val="nil"/>
                <w:between w:val="nil"/>
              </w:pBdr>
              <w:rPr>
                <w:rFonts w:ascii="Twinkl Light" w:eastAsia="Handlee" w:hAnsi="Twinkl Light" w:cs="Handlee"/>
                <w:color w:val="000000"/>
              </w:rPr>
            </w:pPr>
            <w:r w:rsidRPr="007A2D21">
              <w:rPr>
                <w:rFonts w:ascii="Twinkl Light" w:eastAsia="Handlee" w:hAnsi="Twinkl Light" w:cs="Handlee"/>
                <w:color w:val="000000"/>
              </w:rPr>
              <w:t xml:space="preserve">Form lower case and capital letters correctly. </w:t>
            </w:r>
          </w:p>
          <w:p w14:paraId="4467E4D3" w14:textId="77777777" w:rsidR="0075430B" w:rsidRPr="007A2D21" w:rsidRDefault="0075430B">
            <w:pPr>
              <w:pBdr>
                <w:top w:val="nil"/>
                <w:left w:val="nil"/>
                <w:bottom w:val="nil"/>
                <w:right w:val="nil"/>
                <w:between w:val="nil"/>
              </w:pBdr>
              <w:ind w:left="720"/>
              <w:rPr>
                <w:rFonts w:ascii="Twinkl Light" w:eastAsia="Handlee" w:hAnsi="Twinkl Light" w:cs="Handlee"/>
                <w:color w:val="000000"/>
              </w:rPr>
            </w:pPr>
          </w:p>
          <w:p w14:paraId="4467E4D4" w14:textId="77777777" w:rsidR="0075430B" w:rsidRPr="007A2D21" w:rsidRDefault="00FD410B">
            <w:pPr>
              <w:rPr>
                <w:rFonts w:ascii="Twinkl Light" w:eastAsia="Handlee" w:hAnsi="Twinkl Light" w:cs="Handlee"/>
                <w:b/>
                <w:color w:val="000000"/>
              </w:rPr>
            </w:pPr>
            <w:r w:rsidRPr="007A2D21">
              <w:rPr>
                <w:rFonts w:ascii="Twinkl Light" w:eastAsia="Handlee" w:hAnsi="Twinkl Light" w:cs="Handlee"/>
                <w:b/>
                <w:color w:val="000000"/>
              </w:rPr>
              <w:t>ELG:</w:t>
            </w:r>
          </w:p>
          <w:p w14:paraId="4467E4D5" w14:textId="77777777" w:rsidR="0075430B" w:rsidRPr="007A2D21" w:rsidRDefault="00FD410B">
            <w:pPr>
              <w:numPr>
                <w:ilvl w:val="0"/>
                <w:numId w:val="9"/>
              </w:numPr>
              <w:pBdr>
                <w:top w:val="nil"/>
                <w:left w:val="nil"/>
                <w:bottom w:val="nil"/>
                <w:right w:val="nil"/>
                <w:between w:val="nil"/>
              </w:pBdr>
              <w:rPr>
                <w:rFonts w:ascii="Twinkl Light" w:eastAsia="Handlee" w:hAnsi="Twinkl Light" w:cs="Handlee"/>
                <w:b/>
                <w:color w:val="000000"/>
              </w:rPr>
            </w:pPr>
            <w:r w:rsidRPr="007A2D21">
              <w:rPr>
                <w:rFonts w:ascii="Twinkl Light" w:eastAsia="Handlee" w:hAnsi="Twinkl Light" w:cs="Handlee"/>
                <w:color w:val="000000"/>
              </w:rPr>
              <w:t xml:space="preserve">Writes recognisable letters, most of which are correctly formed. </w:t>
            </w:r>
          </w:p>
          <w:p w14:paraId="4467E4D6" w14:textId="77777777" w:rsidR="0075430B" w:rsidRPr="007A2D21" w:rsidRDefault="0075430B">
            <w:pPr>
              <w:rPr>
                <w:rFonts w:ascii="Twinkl Light" w:eastAsia="Handlee" w:hAnsi="Twinkl Light" w:cs="Handlee"/>
              </w:rPr>
            </w:pPr>
          </w:p>
        </w:tc>
      </w:tr>
    </w:tbl>
    <w:tbl>
      <w:tblPr>
        <w:tblStyle w:val="a4"/>
        <w:tblpPr w:leftFromText="180" w:rightFromText="180" w:vertAnchor="text" w:horzAnchor="margin" w:tblpY="89"/>
        <w:tblW w:w="209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88"/>
        <w:gridCol w:w="5977"/>
        <w:gridCol w:w="5978"/>
        <w:gridCol w:w="5978"/>
      </w:tblGrid>
      <w:tr w:rsidR="00E67A77" w:rsidRPr="007A2D21" w14:paraId="4B64E9D8" w14:textId="77777777" w:rsidTr="00E67A77">
        <w:tc>
          <w:tcPr>
            <w:tcW w:w="2988" w:type="dxa"/>
          </w:tcPr>
          <w:p w14:paraId="754B6830" w14:textId="77777777" w:rsidR="00E67A77" w:rsidRPr="007A2D21" w:rsidRDefault="00E67A77" w:rsidP="00E67A77">
            <w:pPr>
              <w:rPr>
                <w:rFonts w:ascii="Twinkl Light" w:eastAsia="Handlee" w:hAnsi="Twinkl Light" w:cs="Handlee"/>
              </w:rPr>
            </w:pPr>
          </w:p>
        </w:tc>
        <w:tc>
          <w:tcPr>
            <w:tcW w:w="17933" w:type="dxa"/>
            <w:gridSpan w:val="3"/>
            <w:shd w:val="clear" w:color="auto" w:fill="F9CB9C"/>
          </w:tcPr>
          <w:p w14:paraId="68E8F0A5" w14:textId="77777777" w:rsidR="00E67A77" w:rsidRPr="007A2D21" w:rsidRDefault="00E67A77" w:rsidP="00E67A77">
            <w:pPr>
              <w:jc w:val="center"/>
              <w:rPr>
                <w:rFonts w:ascii="Twinkl Light" w:eastAsia="Handlee" w:hAnsi="Twinkl Light" w:cs="Handlee"/>
                <w:b/>
              </w:rPr>
            </w:pPr>
            <w:r w:rsidRPr="007A2D21">
              <w:rPr>
                <w:rFonts w:ascii="Twinkl Light" w:eastAsia="Handlee" w:hAnsi="Twinkl Light" w:cs="Handlee"/>
                <w:b/>
              </w:rPr>
              <w:t>Writing: Composition: planning, writing and editing</w:t>
            </w:r>
          </w:p>
        </w:tc>
      </w:tr>
      <w:tr w:rsidR="00E67A77" w:rsidRPr="007A2D21" w14:paraId="55DD3EED" w14:textId="77777777" w:rsidTr="00E67A77">
        <w:tc>
          <w:tcPr>
            <w:tcW w:w="2988" w:type="dxa"/>
          </w:tcPr>
          <w:p w14:paraId="796BDFA1" w14:textId="77777777" w:rsidR="00E67A77" w:rsidRPr="007A2D21" w:rsidRDefault="00E67A77" w:rsidP="00E67A77">
            <w:pPr>
              <w:rPr>
                <w:rFonts w:ascii="Twinkl Light" w:eastAsia="Handlee" w:hAnsi="Twinkl Light" w:cs="Handlee"/>
              </w:rPr>
            </w:pPr>
            <w:r w:rsidRPr="007A2D21">
              <w:rPr>
                <w:rFonts w:ascii="Twinkl Light" w:eastAsia="Handlee" w:hAnsi="Twinkl Light" w:cs="Handlee"/>
              </w:rPr>
              <w:t xml:space="preserve">Integrated objectives </w:t>
            </w:r>
          </w:p>
        </w:tc>
        <w:tc>
          <w:tcPr>
            <w:tcW w:w="5977" w:type="dxa"/>
          </w:tcPr>
          <w:p w14:paraId="3A6F0D5D" w14:textId="77777777" w:rsidR="00E67A77" w:rsidRPr="007A2D21" w:rsidRDefault="00E67A77" w:rsidP="00E67A77">
            <w:pPr>
              <w:rPr>
                <w:rFonts w:ascii="Twinkl Light" w:eastAsia="Handlee" w:hAnsi="Twinkl Light" w:cs="Handlee"/>
                <w:b/>
              </w:rPr>
            </w:pPr>
            <w:r w:rsidRPr="007A2D21">
              <w:rPr>
                <w:rFonts w:ascii="Twinkl Light" w:eastAsia="Handlee" w:hAnsi="Twinkl Light" w:cs="Handlee"/>
                <w:b/>
                <w:highlight w:val="yellow"/>
              </w:rPr>
              <w:t>Communication and Language:</w:t>
            </w:r>
          </w:p>
          <w:p w14:paraId="51607596" w14:textId="77777777" w:rsidR="00E67A77" w:rsidRPr="007A2D21" w:rsidRDefault="00E67A77" w:rsidP="00E67A77">
            <w:pPr>
              <w:rPr>
                <w:rFonts w:ascii="Twinkl Light" w:eastAsia="Handlee" w:hAnsi="Twinkl Light" w:cs="Handlee"/>
                <w:b/>
              </w:rPr>
            </w:pPr>
            <w:proofErr w:type="gramStart"/>
            <w:r w:rsidRPr="007A2D21">
              <w:rPr>
                <w:rFonts w:ascii="Twinkl Light" w:eastAsia="Handlee" w:hAnsi="Twinkl Light" w:cs="Handlee"/>
                <w:b/>
              </w:rPr>
              <w:t>3/4 year olds</w:t>
            </w:r>
            <w:proofErr w:type="gramEnd"/>
            <w:r w:rsidRPr="007A2D21">
              <w:rPr>
                <w:rFonts w:ascii="Twinkl Light" w:eastAsia="Handlee" w:hAnsi="Twinkl Light" w:cs="Handlee"/>
                <w:b/>
              </w:rPr>
              <w:t xml:space="preserve">: </w:t>
            </w:r>
          </w:p>
          <w:p w14:paraId="7C8BDC4C" w14:textId="77777777" w:rsidR="00E67A77" w:rsidRPr="007A2D21" w:rsidRDefault="00E67A77" w:rsidP="00E67A77">
            <w:pPr>
              <w:numPr>
                <w:ilvl w:val="0"/>
                <w:numId w:val="9"/>
              </w:numPr>
              <w:pBdr>
                <w:top w:val="nil"/>
                <w:left w:val="nil"/>
                <w:bottom w:val="nil"/>
                <w:right w:val="nil"/>
                <w:between w:val="nil"/>
              </w:pBdr>
              <w:rPr>
                <w:rFonts w:ascii="Twinkl Light" w:eastAsia="Handlee" w:hAnsi="Twinkl Light" w:cs="Handlee"/>
                <w:color w:val="000000"/>
              </w:rPr>
            </w:pPr>
            <w:r w:rsidRPr="007A2D21">
              <w:rPr>
                <w:rFonts w:ascii="Twinkl Light" w:eastAsia="Handlee" w:hAnsi="Twinkl Light" w:cs="Handlee"/>
                <w:color w:val="000000"/>
              </w:rPr>
              <w:t xml:space="preserve">Know many rhymes, be able to talk about familiar books, and be able to tell a long story. </w:t>
            </w:r>
          </w:p>
          <w:p w14:paraId="1C8F4387" w14:textId="77777777" w:rsidR="00E67A77" w:rsidRPr="007A2D21" w:rsidRDefault="00E67A77" w:rsidP="00E67A77">
            <w:pPr>
              <w:rPr>
                <w:rFonts w:ascii="Twinkl Light" w:eastAsia="Handlee" w:hAnsi="Twinkl Light" w:cs="Handlee"/>
                <w:b/>
              </w:rPr>
            </w:pPr>
            <w:r w:rsidRPr="007A2D21">
              <w:rPr>
                <w:rFonts w:ascii="Twinkl Light" w:eastAsia="Handlee" w:hAnsi="Twinkl Light" w:cs="Handlee"/>
                <w:b/>
              </w:rPr>
              <w:t xml:space="preserve">Reception: </w:t>
            </w:r>
          </w:p>
          <w:p w14:paraId="3F1E4585" w14:textId="77777777" w:rsidR="00E67A77" w:rsidRPr="007A2D21" w:rsidRDefault="00E67A77" w:rsidP="00E67A77">
            <w:pPr>
              <w:numPr>
                <w:ilvl w:val="0"/>
                <w:numId w:val="9"/>
              </w:numPr>
              <w:pBdr>
                <w:top w:val="nil"/>
                <w:left w:val="nil"/>
                <w:bottom w:val="nil"/>
                <w:right w:val="nil"/>
                <w:between w:val="nil"/>
              </w:pBdr>
              <w:rPr>
                <w:rFonts w:ascii="Twinkl Light" w:eastAsia="Handlee" w:hAnsi="Twinkl Light" w:cs="Handlee"/>
                <w:color w:val="000000"/>
              </w:rPr>
            </w:pPr>
            <w:r w:rsidRPr="007A2D21">
              <w:rPr>
                <w:rFonts w:ascii="Twinkl Light" w:eastAsia="Handlee" w:hAnsi="Twinkl Light" w:cs="Handlee"/>
                <w:color w:val="000000"/>
              </w:rPr>
              <w:t xml:space="preserve">Learn new vocabulary. </w:t>
            </w:r>
          </w:p>
          <w:p w14:paraId="075DD0FE" w14:textId="77777777" w:rsidR="00E67A77" w:rsidRPr="007A2D21" w:rsidRDefault="00E67A77" w:rsidP="00E67A77">
            <w:pPr>
              <w:numPr>
                <w:ilvl w:val="0"/>
                <w:numId w:val="9"/>
              </w:numPr>
              <w:pBdr>
                <w:top w:val="nil"/>
                <w:left w:val="nil"/>
                <w:bottom w:val="nil"/>
                <w:right w:val="nil"/>
                <w:between w:val="nil"/>
              </w:pBdr>
              <w:rPr>
                <w:rFonts w:ascii="Twinkl Light" w:eastAsia="Handlee" w:hAnsi="Twinkl Light" w:cs="Handlee"/>
                <w:color w:val="000000"/>
              </w:rPr>
            </w:pPr>
            <w:r w:rsidRPr="007A2D21">
              <w:rPr>
                <w:rFonts w:ascii="Twinkl Light" w:eastAsia="Handlee" w:hAnsi="Twinkl Light" w:cs="Handlee"/>
                <w:color w:val="000000"/>
              </w:rPr>
              <w:t xml:space="preserve">Articulate their ideas and thoughts in well-formed sentences. </w:t>
            </w:r>
          </w:p>
          <w:p w14:paraId="3527534D" w14:textId="77777777" w:rsidR="00E67A77" w:rsidRPr="007A2D21" w:rsidRDefault="00E67A77" w:rsidP="00E67A77">
            <w:pPr>
              <w:numPr>
                <w:ilvl w:val="0"/>
                <w:numId w:val="9"/>
              </w:numPr>
              <w:pBdr>
                <w:top w:val="nil"/>
                <w:left w:val="nil"/>
                <w:bottom w:val="nil"/>
                <w:right w:val="nil"/>
                <w:between w:val="nil"/>
              </w:pBdr>
              <w:rPr>
                <w:rFonts w:ascii="Twinkl Light" w:eastAsia="Handlee" w:hAnsi="Twinkl Light" w:cs="Handlee"/>
                <w:color w:val="000000"/>
              </w:rPr>
            </w:pPr>
            <w:r w:rsidRPr="007A2D21">
              <w:rPr>
                <w:rFonts w:ascii="Twinkl Light" w:eastAsia="Handlee" w:hAnsi="Twinkl Light" w:cs="Handlee"/>
                <w:color w:val="000000"/>
              </w:rPr>
              <w:t xml:space="preserve"> Describe events in some detail. </w:t>
            </w:r>
          </w:p>
          <w:p w14:paraId="40B37F33" w14:textId="77777777" w:rsidR="00E67A77" w:rsidRPr="007A2D21" w:rsidRDefault="00E67A77" w:rsidP="00E67A77">
            <w:pPr>
              <w:numPr>
                <w:ilvl w:val="0"/>
                <w:numId w:val="9"/>
              </w:numPr>
              <w:pBdr>
                <w:top w:val="nil"/>
                <w:left w:val="nil"/>
                <w:bottom w:val="nil"/>
                <w:right w:val="nil"/>
                <w:between w:val="nil"/>
              </w:pBdr>
              <w:rPr>
                <w:rFonts w:ascii="Twinkl Light" w:eastAsia="Handlee" w:hAnsi="Twinkl Light" w:cs="Handlee"/>
                <w:color w:val="000000"/>
              </w:rPr>
            </w:pPr>
            <w:r w:rsidRPr="007A2D21">
              <w:rPr>
                <w:rFonts w:ascii="Twinkl Light" w:eastAsia="Handlee" w:hAnsi="Twinkl Light" w:cs="Handlee"/>
                <w:color w:val="000000"/>
              </w:rPr>
              <w:t xml:space="preserve">Use talk to help work out problems and organise thinking and activities. Explain how things work and why they might happen. </w:t>
            </w:r>
          </w:p>
          <w:p w14:paraId="41239348" w14:textId="77777777" w:rsidR="00E67A77" w:rsidRPr="007A2D21" w:rsidRDefault="00E67A77" w:rsidP="00E67A77">
            <w:pPr>
              <w:numPr>
                <w:ilvl w:val="0"/>
                <w:numId w:val="9"/>
              </w:numPr>
              <w:pBdr>
                <w:top w:val="nil"/>
                <w:left w:val="nil"/>
                <w:bottom w:val="nil"/>
                <w:right w:val="nil"/>
                <w:between w:val="nil"/>
              </w:pBdr>
              <w:rPr>
                <w:rFonts w:ascii="Twinkl Light" w:eastAsia="Handlee" w:hAnsi="Twinkl Light" w:cs="Handlee"/>
                <w:color w:val="000000"/>
              </w:rPr>
            </w:pPr>
            <w:r w:rsidRPr="007A2D21">
              <w:rPr>
                <w:rFonts w:ascii="Twinkl Light" w:eastAsia="Handlee" w:hAnsi="Twinkl Light" w:cs="Handlee"/>
                <w:color w:val="000000"/>
              </w:rPr>
              <w:t xml:space="preserve">Listen to and talk about stories to build familiarity and understanding. </w:t>
            </w:r>
          </w:p>
          <w:p w14:paraId="0CD5FD23" w14:textId="77777777" w:rsidR="00E67A77" w:rsidRPr="007A2D21" w:rsidRDefault="00E67A77" w:rsidP="00E67A77">
            <w:pPr>
              <w:numPr>
                <w:ilvl w:val="0"/>
                <w:numId w:val="9"/>
              </w:numPr>
              <w:pBdr>
                <w:top w:val="nil"/>
                <w:left w:val="nil"/>
                <w:bottom w:val="nil"/>
                <w:right w:val="nil"/>
                <w:between w:val="nil"/>
              </w:pBdr>
              <w:rPr>
                <w:rFonts w:ascii="Twinkl Light" w:eastAsia="Handlee" w:hAnsi="Twinkl Light" w:cs="Handlee"/>
                <w:color w:val="000000"/>
              </w:rPr>
            </w:pPr>
            <w:r w:rsidRPr="007A2D21">
              <w:rPr>
                <w:rFonts w:ascii="Twinkl Light" w:eastAsia="Handlee" w:hAnsi="Twinkl Light" w:cs="Handlee"/>
                <w:color w:val="000000"/>
              </w:rPr>
              <w:t xml:space="preserve">Retell the story, once they have developed a deep familiarity with the text; some as exact repetition and some in their own words. </w:t>
            </w:r>
          </w:p>
          <w:p w14:paraId="085CE23D" w14:textId="77777777" w:rsidR="00E67A77" w:rsidRPr="007A2D21" w:rsidRDefault="00E67A77" w:rsidP="00E67A77">
            <w:pPr>
              <w:numPr>
                <w:ilvl w:val="0"/>
                <w:numId w:val="9"/>
              </w:numPr>
              <w:pBdr>
                <w:top w:val="nil"/>
                <w:left w:val="nil"/>
                <w:bottom w:val="nil"/>
                <w:right w:val="nil"/>
                <w:between w:val="nil"/>
              </w:pBdr>
              <w:rPr>
                <w:rFonts w:ascii="Twinkl Light" w:eastAsia="Handlee" w:hAnsi="Twinkl Light" w:cs="Handlee"/>
                <w:color w:val="000000"/>
              </w:rPr>
            </w:pPr>
            <w:r w:rsidRPr="007A2D21">
              <w:rPr>
                <w:rFonts w:ascii="Twinkl Light" w:eastAsia="Handlee" w:hAnsi="Twinkl Light" w:cs="Handlee"/>
                <w:color w:val="000000"/>
              </w:rPr>
              <w:t xml:space="preserve"> Use new vocabulary in different contexts. </w:t>
            </w:r>
          </w:p>
          <w:p w14:paraId="6E5FEC50" w14:textId="77777777" w:rsidR="00E67A77" w:rsidRPr="007A2D21" w:rsidRDefault="00E67A77" w:rsidP="00E67A77">
            <w:pPr>
              <w:numPr>
                <w:ilvl w:val="0"/>
                <w:numId w:val="9"/>
              </w:numPr>
              <w:pBdr>
                <w:top w:val="nil"/>
                <w:left w:val="nil"/>
                <w:bottom w:val="nil"/>
                <w:right w:val="nil"/>
                <w:between w:val="nil"/>
              </w:pBdr>
              <w:rPr>
                <w:rFonts w:ascii="Twinkl Light" w:eastAsia="Handlee" w:hAnsi="Twinkl Light" w:cs="Handlee"/>
                <w:color w:val="000000"/>
              </w:rPr>
            </w:pPr>
            <w:r w:rsidRPr="007A2D21">
              <w:rPr>
                <w:rFonts w:ascii="Twinkl Light" w:eastAsia="Handlee" w:hAnsi="Twinkl Light" w:cs="Handlee"/>
                <w:color w:val="000000"/>
              </w:rPr>
              <w:t xml:space="preserve">Listen to and talk about selected non-fiction to develop a deep familiarity with new knowledge and vocabulary. </w:t>
            </w:r>
          </w:p>
          <w:p w14:paraId="70F9B511" w14:textId="77777777" w:rsidR="00E67A77" w:rsidRPr="007A2D21" w:rsidRDefault="00E67A77" w:rsidP="00E67A77">
            <w:pPr>
              <w:rPr>
                <w:rFonts w:ascii="Twinkl Light" w:eastAsia="Handlee" w:hAnsi="Twinkl Light" w:cs="Handlee"/>
                <w:b/>
              </w:rPr>
            </w:pPr>
          </w:p>
          <w:p w14:paraId="36A43EB1" w14:textId="77777777" w:rsidR="00E67A77" w:rsidRPr="007A2D21" w:rsidRDefault="00E67A77" w:rsidP="00E67A77">
            <w:pPr>
              <w:rPr>
                <w:rFonts w:ascii="Twinkl Light" w:eastAsia="Handlee" w:hAnsi="Twinkl Light" w:cs="Handlee"/>
              </w:rPr>
            </w:pPr>
          </w:p>
        </w:tc>
        <w:tc>
          <w:tcPr>
            <w:tcW w:w="5978" w:type="dxa"/>
          </w:tcPr>
          <w:p w14:paraId="5605ED55" w14:textId="77777777" w:rsidR="00E67A77" w:rsidRPr="007A2D21" w:rsidRDefault="00E67A77" w:rsidP="00E67A77">
            <w:pPr>
              <w:rPr>
                <w:rFonts w:ascii="Twinkl Light" w:eastAsia="Handlee" w:hAnsi="Twinkl Light" w:cs="Handlee"/>
                <w:b/>
              </w:rPr>
            </w:pPr>
            <w:r w:rsidRPr="007A2D21">
              <w:rPr>
                <w:rFonts w:ascii="Twinkl Light" w:eastAsia="Handlee" w:hAnsi="Twinkl Light" w:cs="Handlee"/>
                <w:b/>
                <w:highlight w:val="yellow"/>
              </w:rPr>
              <w:t>Literacy:</w:t>
            </w:r>
          </w:p>
          <w:p w14:paraId="3C6EB856" w14:textId="77777777" w:rsidR="00E67A77" w:rsidRPr="007A2D21" w:rsidRDefault="00E67A77" w:rsidP="00E67A77">
            <w:pPr>
              <w:rPr>
                <w:rFonts w:ascii="Twinkl Light" w:eastAsia="Handlee" w:hAnsi="Twinkl Light" w:cs="Handlee"/>
                <w:b/>
              </w:rPr>
            </w:pPr>
            <w:proofErr w:type="gramStart"/>
            <w:r w:rsidRPr="007A2D21">
              <w:rPr>
                <w:rFonts w:ascii="Twinkl Light" w:eastAsia="Handlee" w:hAnsi="Twinkl Light" w:cs="Handlee"/>
                <w:b/>
              </w:rPr>
              <w:t>3/4 year olds</w:t>
            </w:r>
            <w:proofErr w:type="gramEnd"/>
            <w:r w:rsidRPr="007A2D21">
              <w:rPr>
                <w:rFonts w:ascii="Twinkl Light" w:eastAsia="Handlee" w:hAnsi="Twinkl Light" w:cs="Handlee"/>
                <w:b/>
              </w:rPr>
              <w:t xml:space="preserve">: </w:t>
            </w:r>
          </w:p>
          <w:p w14:paraId="7EA288A4" w14:textId="77777777" w:rsidR="00E67A77" w:rsidRPr="007A2D21" w:rsidRDefault="00E67A77" w:rsidP="00E67A77">
            <w:pPr>
              <w:numPr>
                <w:ilvl w:val="0"/>
                <w:numId w:val="9"/>
              </w:numPr>
              <w:pBdr>
                <w:top w:val="nil"/>
                <w:left w:val="nil"/>
                <w:bottom w:val="nil"/>
                <w:right w:val="nil"/>
                <w:between w:val="nil"/>
              </w:pBdr>
              <w:rPr>
                <w:rFonts w:ascii="Twinkl Light" w:eastAsia="Handlee" w:hAnsi="Twinkl Light" w:cs="Handlee"/>
                <w:color w:val="000000"/>
              </w:rPr>
            </w:pPr>
            <w:r w:rsidRPr="007A2D21">
              <w:rPr>
                <w:rFonts w:ascii="Twinkl Light" w:eastAsia="Handlee" w:hAnsi="Twinkl Light" w:cs="Handlee"/>
                <w:color w:val="000000"/>
              </w:rPr>
              <w:t xml:space="preserve">Engage in extended conversations about stories, learning new vocabulary. </w:t>
            </w:r>
          </w:p>
          <w:p w14:paraId="3C60EDC5" w14:textId="77777777" w:rsidR="00E67A77" w:rsidRPr="007A2D21" w:rsidRDefault="00E67A77" w:rsidP="00E67A77">
            <w:pPr>
              <w:numPr>
                <w:ilvl w:val="0"/>
                <w:numId w:val="9"/>
              </w:numPr>
              <w:pBdr>
                <w:top w:val="nil"/>
                <w:left w:val="nil"/>
                <w:bottom w:val="nil"/>
                <w:right w:val="nil"/>
                <w:between w:val="nil"/>
              </w:pBdr>
              <w:rPr>
                <w:rFonts w:ascii="Twinkl Light" w:eastAsia="Handlee" w:hAnsi="Twinkl Light" w:cs="Handlee"/>
                <w:color w:val="000000"/>
              </w:rPr>
            </w:pPr>
            <w:r w:rsidRPr="007A2D21">
              <w:rPr>
                <w:rFonts w:ascii="Twinkl Light" w:eastAsia="Handlee" w:hAnsi="Twinkl Light" w:cs="Handlee"/>
                <w:color w:val="000000"/>
              </w:rPr>
              <w:t xml:space="preserve"> Use some of their print and letter knowledge in their early writing. For example, writing a pretend shopping list that starts at the top of the page; write ‘m’ for mummy. </w:t>
            </w:r>
          </w:p>
          <w:p w14:paraId="6D8E7182" w14:textId="77777777" w:rsidR="00E67A77" w:rsidRPr="007A2D21" w:rsidRDefault="00E67A77" w:rsidP="00E67A77">
            <w:pPr>
              <w:numPr>
                <w:ilvl w:val="0"/>
                <w:numId w:val="9"/>
              </w:numPr>
              <w:pBdr>
                <w:top w:val="nil"/>
                <w:left w:val="nil"/>
                <w:bottom w:val="nil"/>
                <w:right w:val="nil"/>
                <w:between w:val="nil"/>
              </w:pBdr>
              <w:rPr>
                <w:rFonts w:ascii="Twinkl Light" w:eastAsia="Handlee" w:hAnsi="Twinkl Light" w:cs="Handlee"/>
                <w:color w:val="000000"/>
              </w:rPr>
            </w:pPr>
            <w:r w:rsidRPr="007A2D21">
              <w:rPr>
                <w:rFonts w:ascii="Twinkl Light" w:eastAsia="Handlee" w:hAnsi="Twinkl Light" w:cs="Handlee"/>
                <w:color w:val="000000"/>
              </w:rPr>
              <w:t xml:space="preserve">Write some or </w:t>
            </w:r>
            <w:proofErr w:type="gramStart"/>
            <w:r w:rsidRPr="007A2D21">
              <w:rPr>
                <w:rFonts w:ascii="Twinkl Light" w:eastAsia="Handlee" w:hAnsi="Twinkl Light" w:cs="Handlee"/>
                <w:color w:val="000000"/>
              </w:rPr>
              <w:t>all of</w:t>
            </w:r>
            <w:proofErr w:type="gramEnd"/>
            <w:r w:rsidRPr="007A2D21">
              <w:rPr>
                <w:rFonts w:ascii="Twinkl Light" w:eastAsia="Handlee" w:hAnsi="Twinkl Light" w:cs="Handlee"/>
                <w:color w:val="000000"/>
              </w:rPr>
              <w:t xml:space="preserve"> their name. </w:t>
            </w:r>
          </w:p>
          <w:p w14:paraId="0CA58B5B" w14:textId="77777777" w:rsidR="00E67A77" w:rsidRPr="007A2D21" w:rsidRDefault="00E67A77" w:rsidP="00E67A77">
            <w:pPr>
              <w:numPr>
                <w:ilvl w:val="0"/>
                <w:numId w:val="9"/>
              </w:numPr>
              <w:pBdr>
                <w:top w:val="nil"/>
                <w:left w:val="nil"/>
                <w:bottom w:val="nil"/>
                <w:right w:val="nil"/>
                <w:between w:val="nil"/>
              </w:pBdr>
              <w:rPr>
                <w:rFonts w:ascii="Twinkl Light" w:eastAsia="Handlee" w:hAnsi="Twinkl Light" w:cs="Handlee"/>
                <w:color w:val="000000"/>
              </w:rPr>
            </w:pPr>
            <w:r w:rsidRPr="007A2D21">
              <w:rPr>
                <w:rFonts w:ascii="Twinkl Light" w:eastAsia="Handlee" w:hAnsi="Twinkl Light" w:cs="Handlee"/>
                <w:color w:val="000000"/>
              </w:rPr>
              <w:t xml:space="preserve">Write some letters accurately. </w:t>
            </w:r>
          </w:p>
          <w:p w14:paraId="45DFD0BD" w14:textId="77777777" w:rsidR="00E67A77" w:rsidRPr="007A2D21" w:rsidRDefault="00E67A77" w:rsidP="00E67A77">
            <w:pPr>
              <w:rPr>
                <w:rFonts w:ascii="Twinkl Light" w:eastAsia="Handlee" w:hAnsi="Twinkl Light" w:cs="Handlee"/>
                <w:b/>
              </w:rPr>
            </w:pPr>
            <w:r w:rsidRPr="007A2D21">
              <w:rPr>
                <w:rFonts w:ascii="Twinkl Light" w:eastAsia="Handlee" w:hAnsi="Twinkl Light" w:cs="Handlee"/>
                <w:b/>
              </w:rPr>
              <w:t xml:space="preserve">Reception: </w:t>
            </w:r>
          </w:p>
          <w:p w14:paraId="3657C2B8" w14:textId="77777777" w:rsidR="00E67A77" w:rsidRPr="007A2D21" w:rsidRDefault="00E67A77" w:rsidP="00E67A77">
            <w:pPr>
              <w:numPr>
                <w:ilvl w:val="0"/>
                <w:numId w:val="9"/>
              </w:numPr>
              <w:pBdr>
                <w:top w:val="nil"/>
                <w:left w:val="nil"/>
                <w:bottom w:val="nil"/>
                <w:right w:val="nil"/>
                <w:between w:val="nil"/>
              </w:pBdr>
              <w:rPr>
                <w:rFonts w:ascii="Twinkl Light" w:eastAsia="Handlee" w:hAnsi="Twinkl Light" w:cs="Handlee"/>
                <w:b/>
                <w:color w:val="000000"/>
              </w:rPr>
            </w:pPr>
            <w:r w:rsidRPr="007A2D21">
              <w:rPr>
                <w:rFonts w:ascii="Twinkl Light" w:eastAsia="Handlee" w:hAnsi="Twinkl Light" w:cs="Handlee"/>
                <w:color w:val="000000"/>
              </w:rPr>
              <w:t xml:space="preserve">Form lower case and capital letters correctly. </w:t>
            </w:r>
          </w:p>
          <w:p w14:paraId="5FD5E170" w14:textId="77777777" w:rsidR="00E67A77" w:rsidRPr="007A2D21" w:rsidRDefault="00E67A77" w:rsidP="00E67A77">
            <w:pPr>
              <w:numPr>
                <w:ilvl w:val="0"/>
                <w:numId w:val="9"/>
              </w:numPr>
              <w:pBdr>
                <w:top w:val="nil"/>
                <w:left w:val="nil"/>
                <w:bottom w:val="nil"/>
                <w:right w:val="nil"/>
                <w:between w:val="nil"/>
              </w:pBdr>
              <w:rPr>
                <w:rFonts w:ascii="Twinkl Light" w:eastAsia="Handlee" w:hAnsi="Twinkl Light" w:cs="Handlee"/>
                <w:b/>
                <w:color w:val="000000"/>
              </w:rPr>
            </w:pPr>
            <w:r w:rsidRPr="007A2D21">
              <w:rPr>
                <w:rFonts w:ascii="Twinkl Light" w:eastAsia="Handlee" w:hAnsi="Twinkl Light" w:cs="Handlee"/>
                <w:color w:val="000000"/>
              </w:rPr>
              <w:t xml:space="preserve"> Spell words by identifying the sounds and then writing the sound with the letter/s. </w:t>
            </w:r>
          </w:p>
          <w:p w14:paraId="2B36624D" w14:textId="77777777" w:rsidR="00E67A77" w:rsidRPr="007A2D21" w:rsidRDefault="00E67A77" w:rsidP="00E67A77">
            <w:pPr>
              <w:numPr>
                <w:ilvl w:val="0"/>
                <w:numId w:val="9"/>
              </w:numPr>
              <w:pBdr>
                <w:top w:val="nil"/>
                <w:left w:val="nil"/>
                <w:bottom w:val="nil"/>
                <w:right w:val="nil"/>
                <w:between w:val="nil"/>
              </w:pBdr>
              <w:rPr>
                <w:rFonts w:ascii="Twinkl Light" w:eastAsia="Handlee" w:hAnsi="Twinkl Light" w:cs="Handlee"/>
                <w:b/>
                <w:color w:val="000000"/>
              </w:rPr>
            </w:pPr>
            <w:r w:rsidRPr="007A2D21">
              <w:rPr>
                <w:rFonts w:ascii="Twinkl Light" w:eastAsia="Handlee" w:hAnsi="Twinkl Light" w:cs="Handlee"/>
                <w:color w:val="000000"/>
              </w:rPr>
              <w:t xml:space="preserve"> Write short sentences with words with known letter-sound correspondences using a capital letter and a full stop. </w:t>
            </w:r>
          </w:p>
          <w:p w14:paraId="6065EAEE" w14:textId="77777777" w:rsidR="00E67A77" w:rsidRPr="007A2D21" w:rsidRDefault="00E67A77" w:rsidP="00E67A77">
            <w:pPr>
              <w:numPr>
                <w:ilvl w:val="0"/>
                <w:numId w:val="9"/>
              </w:numPr>
              <w:pBdr>
                <w:top w:val="nil"/>
                <w:left w:val="nil"/>
                <w:bottom w:val="nil"/>
                <w:right w:val="nil"/>
                <w:between w:val="nil"/>
              </w:pBdr>
              <w:rPr>
                <w:rFonts w:ascii="Twinkl Light" w:eastAsia="Handlee" w:hAnsi="Twinkl Light" w:cs="Handlee"/>
                <w:b/>
                <w:color w:val="000000"/>
              </w:rPr>
            </w:pPr>
            <w:r w:rsidRPr="007A2D21">
              <w:rPr>
                <w:rFonts w:ascii="Twinkl Light" w:eastAsia="Handlee" w:hAnsi="Twinkl Light" w:cs="Handlee"/>
                <w:color w:val="000000"/>
              </w:rPr>
              <w:t xml:space="preserve"> Re-read what they have written to check it makes sense.</w:t>
            </w:r>
          </w:p>
          <w:p w14:paraId="40F286D3" w14:textId="77777777" w:rsidR="00E67A77" w:rsidRPr="007A2D21" w:rsidRDefault="00E67A77" w:rsidP="00E67A77">
            <w:pPr>
              <w:rPr>
                <w:rFonts w:ascii="Twinkl Light" w:eastAsia="Handlee" w:hAnsi="Twinkl Light" w:cs="Handlee"/>
                <w:b/>
              </w:rPr>
            </w:pPr>
            <w:r w:rsidRPr="007A2D21">
              <w:rPr>
                <w:rFonts w:ascii="Twinkl Light" w:eastAsia="Handlee" w:hAnsi="Twinkl Light" w:cs="Handlee"/>
                <w:b/>
              </w:rPr>
              <w:t>ELG: Writing</w:t>
            </w:r>
          </w:p>
          <w:p w14:paraId="332B28BE" w14:textId="77777777" w:rsidR="00E67A77" w:rsidRPr="007A2D21" w:rsidRDefault="00E67A77" w:rsidP="00E67A77">
            <w:pPr>
              <w:pBdr>
                <w:top w:val="nil"/>
                <w:left w:val="nil"/>
                <w:bottom w:val="nil"/>
                <w:right w:val="nil"/>
                <w:between w:val="nil"/>
              </w:pBdr>
              <w:rPr>
                <w:rFonts w:ascii="Twinkl Light" w:eastAsia="Handlee" w:hAnsi="Twinkl Light" w:cs="Handlee"/>
                <w:color w:val="000000"/>
              </w:rPr>
            </w:pPr>
            <w:r w:rsidRPr="007A2D21">
              <w:rPr>
                <w:rFonts w:ascii="Twinkl Light" w:eastAsia="Handlee" w:hAnsi="Twinkl Light" w:cs="Handlee"/>
                <w:color w:val="000000"/>
              </w:rPr>
              <w:t xml:space="preserve">Write recognisable letters, most of which are correctly formed.  Spell words by identifying sounds in them and representing the sounds with a letter or letters.  Write simple phrases and sentences that can be read by others. </w:t>
            </w:r>
          </w:p>
          <w:p w14:paraId="19C6BD91" w14:textId="77777777" w:rsidR="00E67A77" w:rsidRPr="007A2D21" w:rsidRDefault="00E67A77" w:rsidP="00E67A77">
            <w:pPr>
              <w:rPr>
                <w:rFonts w:ascii="Twinkl Light" w:eastAsia="Handlee" w:hAnsi="Twinkl Light" w:cs="Handlee"/>
              </w:rPr>
            </w:pPr>
          </w:p>
        </w:tc>
        <w:tc>
          <w:tcPr>
            <w:tcW w:w="5978" w:type="dxa"/>
          </w:tcPr>
          <w:p w14:paraId="78633485" w14:textId="77777777" w:rsidR="00E67A77" w:rsidRPr="007A2D21" w:rsidRDefault="00E67A77" w:rsidP="00E67A77">
            <w:pPr>
              <w:rPr>
                <w:rFonts w:ascii="Twinkl Light" w:eastAsia="Handlee" w:hAnsi="Twinkl Light" w:cs="Handlee"/>
                <w:b/>
              </w:rPr>
            </w:pPr>
            <w:r w:rsidRPr="007A2D21">
              <w:rPr>
                <w:rFonts w:ascii="Twinkl Light" w:eastAsia="Handlee" w:hAnsi="Twinkl Light" w:cs="Handlee"/>
                <w:b/>
                <w:highlight w:val="yellow"/>
              </w:rPr>
              <w:lastRenderedPageBreak/>
              <w:t>Expressive arts and design:</w:t>
            </w:r>
            <w:r w:rsidRPr="007A2D21">
              <w:rPr>
                <w:rFonts w:ascii="Twinkl Light" w:eastAsia="Handlee" w:hAnsi="Twinkl Light" w:cs="Handlee"/>
                <w:b/>
              </w:rPr>
              <w:t xml:space="preserve"> </w:t>
            </w:r>
          </w:p>
          <w:p w14:paraId="10E2D226" w14:textId="77777777" w:rsidR="00E67A77" w:rsidRPr="007A2D21" w:rsidRDefault="00E67A77" w:rsidP="00E67A77">
            <w:pPr>
              <w:rPr>
                <w:rFonts w:ascii="Twinkl Light" w:eastAsia="Handlee" w:hAnsi="Twinkl Light" w:cs="Handlee"/>
                <w:b/>
              </w:rPr>
            </w:pPr>
            <w:r w:rsidRPr="007A2D21">
              <w:rPr>
                <w:rFonts w:ascii="Twinkl Light" w:eastAsia="Handlee" w:hAnsi="Twinkl Light" w:cs="Handlee"/>
                <w:b/>
              </w:rPr>
              <w:t xml:space="preserve">3 / </w:t>
            </w:r>
            <w:proofErr w:type="gramStart"/>
            <w:r w:rsidRPr="007A2D21">
              <w:rPr>
                <w:rFonts w:ascii="Twinkl Light" w:eastAsia="Handlee" w:hAnsi="Twinkl Light" w:cs="Handlee"/>
                <w:b/>
              </w:rPr>
              <w:t>4 year olds</w:t>
            </w:r>
            <w:proofErr w:type="gramEnd"/>
            <w:r w:rsidRPr="007A2D21">
              <w:rPr>
                <w:rFonts w:ascii="Twinkl Light" w:eastAsia="Handlee" w:hAnsi="Twinkl Light" w:cs="Handlee"/>
                <w:b/>
              </w:rPr>
              <w:t xml:space="preserve">: </w:t>
            </w:r>
          </w:p>
          <w:p w14:paraId="68A4AAC8" w14:textId="77777777" w:rsidR="00E67A77" w:rsidRPr="007A2D21" w:rsidRDefault="00E67A77" w:rsidP="00E67A77">
            <w:pPr>
              <w:numPr>
                <w:ilvl w:val="0"/>
                <w:numId w:val="9"/>
              </w:numPr>
              <w:pBdr>
                <w:top w:val="nil"/>
                <w:left w:val="nil"/>
                <w:bottom w:val="nil"/>
                <w:right w:val="nil"/>
                <w:between w:val="nil"/>
              </w:pBdr>
              <w:rPr>
                <w:rFonts w:ascii="Twinkl Light" w:eastAsia="Handlee" w:hAnsi="Twinkl Light" w:cs="Handlee"/>
                <w:color w:val="000000"/>
              </w:rPr>
            </w:pPr>
            <w:r w:rsidRPr="007A2D21">
              <w:rPr>
                <w:rFonts w:ascii="Twinkl Light" w:eastAsia="Handlee" w:hAnsi="Twinkl Light" w:cs="Handlee"/>
                <w:color w:val="000000"/>
              </w:rPr>
              <w:t xml:space="preserve">Begin to develop complex stories using small world equipment, like animal sets, dolls and dolls houses, etc. </w:t>
            </w:r>
          </w:p>
          <w:p w14:paraId="1038B697" w14:textId="77777777" w:rsidR="00E67A77" w:rsidRPr="007A2D21" w:rsidRDefault="00E67A77" w:rsidP="00E67A77">
            <w:pPr>
              <w:rPr>
                <w:rFonts w:ascii="Twinkl Light" w:eastAsia="Handlee" w:hAnsi="Twinkl Light" w:cs="Handlee"/>
                <w:b/>
              </w:rPr>
            </w:pPr>
            <w:r w:rsidRPr="007A2D21">
              <w:rPr>
                <w:rFonts w:ascii="Twinkl Light" w:eastAsia="Handlee" w:hAnsi="Twinkl Light" w:cs="Handlee"/>
                <w:b/>
              </w:rPr>
              <w:t xml:space="preserve">Reception: </w:t>
            </w:r>
          </w:p>
          <w:p w14:paraId="6AC182F7" w14:textId="77777777" w:rsidR="00E67A77" w:rsidRPr="007A2D21" w:rsidRDefault="00E67A77" w:rsidP="00E67A77">
            <w:pPr>
              <w:numPr>
                <w:ilvl w:val="0"/>
                <w:numId w:val="9"/>
              </w:numPr>
              <w:pBdr>
                <w:top w:val="nil"/>
                <w:left w:val="nil"/>
                <w:bottom w:val="nil"/>
                <w:right w:val="nil"/>
                <w:between w:val="nil"/>
              </w:pBdr>
              <w:rPr>
                <w:rFonts w:ascii="Twinkl Light" w:eastAsia="Handlee" w:hAnsi="Twinkl Light" w:cs="Handlee"/>
                <w:b/>
                <w:color w:val="000000"/>
              </w:rPr>
            </w:pPr>
            <w:r w:rsidRPr="007A2D21">
              <w:rPr>
                <w:rFonts w:ascii="Twinkl Light" w:eastAsia="Handlee" w:hAnsi="Twinkl Light" w:cs="Handlee"/>
                <w:color w:val="000000"/>
              </w:rPr>
              <w:t xml:space="preserve">Develop storylines in their pretend play. </w:t>
            </w:r>
          </w:p>
          <w:p w14:paraId="1CCA1BD8" w14:textId="77777777" w:rsidR="00E67A77" w:rsidRPr="007A2D21" w:rsidRDefault="00E67A77" w:rsidP="00E67A77">
            <w:pPr>
              <w:rPr>
                <w:rFonts w:ascii="Twinkl Light" w:eastAsia="Handlee" w:hAnsi="Twinkl Light" w:cs="Handlee"/>
                <w:b/>
              </w:rPr>
            </w:pPr>
          </w:p>
          <w:p w14:paraId="109AE658" w14:textId="77777777" w:rsidR="00E67A77" w:rsidRPr="007A2D21" w:rsidRDefault="00E67A77" w:rsidP="00E67A77">
            <w:pPr>
              <w:rPr>
                <w:rFonts w:ascii="Twinkl Light" w:eastAsia="Handlee" w:hAnsi="Twinkl Light" w:cs="Handlee"/>
                <w:b/>
              </w:rPr>
            </w:pPr>
            <w:r w:rsidRPr="007A2D21">
              <w:rPr>
                <w:rFonts w:ascii="Twinkl Light" w:eastAsia="Handlee" w:hAnsi="Twinkl Light" w:cs="Handlee"/>
                <w:b/>
              </w:rPr>
              <w:t>ELG: Being Imaginative and Expressive</w:t>
            </w:r>
          </w:p>
          <w:p w14:paraId="21836C47" w14:textId="77777777" w:rsidR="00E67A77" w:rsidRPr="007A2D21" w:rsidRDefault="00E67A77" w:rsidP="00E67A77">
            <w:pPr>
              <w:numPr>
                <w:ilvl w:val="0"/>
                <w:numId w:val="9"/>
              </w:numPr>
              <w:pBdr>
                <w:top w:val="nil"/>
                <w:left w:val="nil"/>
                <w:bottom w:val="nil"/>
                <w:right w:val="nil"/>
                <w:between w:val="nil"/>
              </w:pBdr>
              <w:rPr>
                <w:rFonts w:ascii="Twinkl Light" w:eastAsia="Handlee" w:hAnsi="Twinkl Light" w:cs="Handlee"/>
                <w:color w:val="000000"/>
              </w:rPr>
            </w:pPr>
            <w:r w:rsidRPr="007A2D21">
              <w:rPr>
                <w:rFonts w:ascii="Twinkl Light" w:eastAsia="Handlee" w:hAnsi="Twinkl Light" w:cs="Handlee"/>
                <w:color w:val="000000"/>
              </w:rPr>
              <w:t xml:space="preserve">Invent, adapt and recount narratives and stories with peers and teachers. </w:t>
            </w:r>
          </w:p>
          <w:p w14:paraId="49DD9D02" w14:textId="77777777" w:rsidR="00E67A77" w:rsidRPr="007A2D21" w:rsidRDefault="00E67A77" w:rsidP="00E67A77">
            <w:pPr>
              <w:rPr>
                <w:rFonts w:ascii="Twinkl Light" w:eastAsia="Handlee" w:hAnsi="Twinkl Light" w:cs="Handlee"/>
              </w:rPr>
            </w:pPr>
          </w:p>
        </w:tc>
      </w:tr>
    </w:tbl>
    <w:p w14:paraId="4467E504" w14:textId="77777777" w:rsidR="0075430B" w:rsidRPr="007A2D21" w:rsidRDefault="0075430B">
      <w:pPr>
        <w:rPr>
          <w:rFonts w:ascii="Twinkl Light" w:eastAsia="Handlee" w:hAnsi="Twinkl Light" w:cs="Handlee"/>
        </w:rPr>
      </w:pPr>
    </w:p>
    <w:tbl>
      <w:tblPr>
        <w:tblStyle w:val="a5"/>
        <w:tblW w:w="2092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88"/>
        <w:gridCol w:w="5977"/>
        <w:gridCol w:w="11956"/>
      </w:tblGrid>
      <w:tr w:rsidR="0075430B" w:rsidRPr="007A2D21" w14:paraId="4467E507" w14:textId="77777777">
        <w:tc>
          <w:tcPr>
            <w:tcW w:w="2988" w:type="dxa"/>
          </w:tcPr>
          <w:p w14:paraId="4467E505" w14:textId="77777777" w:rsidR="0075430B" w:rsidRPr="007A2D21" w:rsidRDefault="0075430B">
            <w:pPr>
              <w:rPr>
                <w:rFonts w:ascii="Twinkl Light" w:eastAsia="Handlee" w:hAnsi="Twinkl Light" w:cs="Handlee"/>
              </w:rPr>
            </w:pPr>
          </w:p>
        </w:tc>
        <w:tc>
          <w:tcPr>
            <w:tcW w:w="17933" w:type="dxa"/>
            <w:gridSpan w:val="2"/>
            <w:shd w:val="clear" w:color="auto" w:fill="F9CB9C"/>
          </w:tcPr>
          <w:p w14:paraId="4467E506" w14:textId="77777777" w:rsidR="0075430B" w:rsidRPr="007A2D21" w:rsidRDefault="00FD410B">
            <w:pPr>
              <w:jc w:val="center"/>
              <w:rPr>
                <w:rFonts w:ascii="Twinkl Light" w:eastAsia="Handlee" w:hAnsi="Twinkl Light" w:cs="Handlee"/>
                <w:b/>
              </w:rPr>
            </w:pPr>
            <w:r w:rsidRPr="007A2D21">
              <w:rPr>
                <w:rFonts w:ascii="Twinkl Light" w:eastAsia="Handlee" w:hAnsi="Twinkl Light" w:cs="Handlee"/>
                <w:b/>
              </w:rPr>
              <w:t>Writing: Transcription Spelling: Spelling Rules</w:t>
            </w:r>
          </w:p>
        </w:tc>
      </w:tr>
      <w:tr w:rsidR="0075430B" w:rsidRPr="007A2D21" w14:paraId="4467E515" w14:textId="77777777">
        <w:trPr>
          <w:trHeight w:val="220"/>
        </w:trPr>
        <w:tc>
          <w:tcPr>
            <w:tcW w:w="2988" w:type="dxa"/>
          </w:tcPr>
          <w:p w14:paraId="4467E508" w14:textId="77777777" w:rsidR="0075430B" w:rsidRPr="007A2D21" w:rsidRDefault="00FD410B">
            <w:pPr>
              <w:rPr>
                <w:rFonts w:ascii="Twinkl Light" w:eastAsia="Handlee" w:hAnsi="Twinkl Light" w:cs="Handlee"/>
              </w:rPr>
            </w:pPr>
            <w:r w:rsidRPr="007A2D21">
              <w:rPr>
                <w:rFonts w:ascii="Twinkl Light" w:eastAsia="Handlee" w:hAnsi="Twinkl Light" w:cs="Handlee"/>
              </w:rPr>
              <w:t xml:space="preserve">Integrated objectives </w:t>
            </w:r>
          </w:p>
        </w:tc>
        <w:tc>
          <w:tcPr>
            <w:tcW w:w="5977" w:type="dxa"/>
          </w:tcPr>
          <w:p w14:paraId="4467E509" w14:textId="77777777" w:rsidR="0075430B" w:rsidRPr="007A2D21" w:rsidRDefault="00FD410B">
            <w:pPr>
              <w:rPr>
                <w:rFonts w:ascii="Twinkl Light" w:eastAsia="Handlee" w:hAnsi="Twinkl Light" w:cs="Handlee"/>
                <w:b/>
              </w:rPr>
            </w:pPr>
            <w:r w:rsidRPr="007A2D21">
              <w:rPr>
                <w:rFonts w:ascii="Twinkl Light" w:eastAsia="Handlee" w:hAnsi="Twinkl Light" w:cs="Handlee"/>
                <w:b/>
                <w:highlight w:val="yellow"/>
              </w:rPr>
              <w:t>Literacy:</w:t>
            </w:r>
          </w:p>
          <w:p w14:paraId="4467E50A" w14:textId="77777777" w:rsidR="0075430B" w:rsidRPr="007A2D21" w:rsidRDefault="00FD410B">
            <w:pPr>
              <w:rPr>
                <w:rFonts w:ascii="Twinkl Light" w:eastAsia="Handlee" w:hAnsi="Twinkl Light" w:cs="Handlee"/>
                <w:b/>
              </w:rPr>
            </w:pPr>
            <w:proofErr w:type="gramStart"/>
            <w:r w:rsidRPr="007A2D21">
              <w:rPr>
                <w:rFonts w:ascii="Twinkl Light" w:eastAsia="Handlee" w:hAnsi="Twinkl Light" w:cs="Handlee"/>
                <w:b/>
              </w:rPr>
              <w:t>3/4 year olds</w:t>
            </w:r>
            <w:proofErr w:type="gramEnd"/>
            <w:r w:rsidRPr="007A2D21">
              <w:rPr>
                <w:rFonts w:ascii="Twinkl Light" w:eastAsia="Handlee" w:hAnsi="Twinkl Light" w:cs="Handlee"/>
                <w:b/>
              </w:rPr>
              <w:t xml:space="preserve">: </w:t>
            </w:r>
          </w:p>
          <w:p w14:paraId="4467E50B" w14:textId="77777777" w:rsidR="0075430B" w:rsidRPr="007A2D21" w:rsidRDefault="00FD410B">
            <w:pPr>
              <w:numPr>
                <w:ilvl w:val="0"/>
                <w:numId w:val="17"/>
              </w:numPr>
              <w:rPr>
                <w:rFonts w:ascii="Twinkl Light" w:eastAsia="Handlee" w:hAnsi="Twinkl Light" w:cs="Handlee"/>
              </w:rPr>
            </w:pPr>
            <w:r w:rsidRPr="007A2D21">
              <w:rPr>
                <w:rFonts w:ascii="Twinkl Light" w:eastAsia="Handlee" w:hAnsi="Twinkl Light" w:cs="Handlee"/>
              </w:rPr>
              <w:t>Use some of their print and letter knowledge in their early writing. For example: writing a pretend shopping list that starts at the top of the page; write ‘m’ for mummy.</w:t>
            </w:r>
          </w:p>
          <w:p w14:paraId="4467E50C" w14:textId="77777777" w:rsidR="0075430B" w:rsidRPr="007A2D21" w:rsidRDefault="0075430B">
            <w:pPr>
              <w:rPr>
                <w:rFonts w:ascii="Twinkl Light" w:eastAsia="Handlee" w:hAnsi="Twinkl Light" w:cs="Handlee"/>
                <w:b/>
              </w:rPr>
            </w:pPr>
          </w:p>
          <w:p w14:paraId="4467E50D" w14:textId="77777777" w:rsidR="0075430B" w:rsidRPr="007A2D21" w:rsidRDefault="0075430B">
            <w:pPr>
              <w:rPr>
                <w:rFonts w:ascii="Twinkl Light" w:eastAsia="Handlee" w:hAnsi="Twinkl Light" w:cs="Handlee"/>
              </w:rPr>
            </w:pPr>
          </w:p>
        </w:tc>
        <w:tc>
          <w:tcPr>
            <w:tcW w:w="11956" w:type="dxa"/>
          </w:tcPr>
          <w:p w14:paraId="4467E50E" w14:textId="77777777" w:rsidR="0075430B" w:rsidRPr="007A2D21" w:rsidRDefault="00FD410B">
            <w:pPr>
              <w:rPr>
                <w:rFonts w:ascii="Twinkl Light" w:eastAsia="Handlee" w:hAnsi="Twinkl Light" w:cs="Handlee"/>
                <w:b/>
              </w:rPr>
            </w:pPr>
            <w:r w:rsidRPr="007A2D21">
              <w:rPr>
                <w:rFonts w:ascii="Twinkl Light" w:eastAsia="Handlee" w:hAnsi="Twinkl Light" w:cs="Handlee"/>
                <w:b/>
                <w:highlight w:val="yellow"/>
              </w:rPr>
              <w:t>Literacy:</w:t>
            </w:r>
          </w:p>
          <w:p w14:paraId="4467E50F" w14:textId="77777777" w:rsidR="0075430B" w:rsidRPr="007A2D21" w:rsidRDefault="00FD410B">
            <w:pPr>
              <w:rPr>
                <w:rFonts w:ascii="Twinkl Light" w:eastAsia="Handlee" w:hAnsi="Twinkl Light" w:cs="Handlee"/>
                <w:b/>
              </w:rPr>
            </w:pPr>
            <w:r w:rsidRPr="007A2D21">
              <w:rPr>
                <w:rFonts w:ascii="Twinkl Light" w:eastAsia="Handlee" w:hAnsi="Twinkl Light" w:cs="Handlee"/>
                <w:b/>
              </w:rPr>
              <w:t>Reception</w:t>
            </w:r>
          </w:p>
          <w:p w14:paraId="4467E510" w14:textId="77777777" w:rsidR="0075430B" w:rsidRPr="007A2D21" w:rsidRDefault="00FD410B">
            <w:pPr>
              <w:numPr>
                <w:ilvl w:val="0"/>
                <w:numId w:val="22"/>
              </w:numPr>
              <w:rPr>
                <w:rFonts w:ascii="Twinkl Light" w:eastAsia="Handlee" w:hAnsi="Twinkl Light" w:cs="Handlee"/>
                <w:color w:val="231F20"/>
              </w:rPr>
            </w:pPr>
            <w:r w:rsidRPr="007A2D21">
              <w:rPr>
                <w:rFonts w:ascii="Twinkl Light" w:eastAsia="Handlee" w:hAnsi="Twinkl Light" w:cs="Handlee"/>
                <w:color w:val="231F20"/>
              </w:rPr>
              <w:t>Spell words by identifying the sounds and then writing the sound with the letter/s.</w:t>
            </w:r>
          </w:p>
          <w:p w14:paraId="4467E511" w14:textId="77777777" w:rsidR="0075430B" w:rsidRPr="007A2D21" w:rsidRDefault="00FD410B">
            <w:pPr>
              <w:numPr>
                <w:ilvl w:val="0"/>
                <w:numId w:val="22"/>
              </w:numPr>
              <w:rPr>
                <w:rFonts w:ascii="Twinkl Light" w:eastAsia="Handlee" w:hAnsi="Twinkl Light" w:cs="Handlee"/>
                <w:color w:val="231F20"/>
              </w:rPr>
            </w:pPr>
            <w:r w:rsidRPr="007A2D21">
              <w:rPr>
                <w:rFonts w:ascii="Twinkl Light" w:eastAsia="Handlee" w:hAnsi="Twinkl Light" w:cs="Handlee"/>
                <w:color w:val="231F20"/>
              </w:rPr>
              <w:t>Write short sentences with words with known letter-sound correspondences using a capital letter and a full stop.</w:t>
            </w:r>
          </w:p>
          <w:p w14:paraId="4467E512" w14:textId="77777777" w:rsidR="0075430B" w:rsidRPr="007A2D21" w:rsidRDefault="0075430B">
            <w:pPr>
              <w:rPr>
                <w:rFonts w:ascii="Twinkl Light" w:eastAsia="Handlee" w:hAnsi="Twinkl Light" w:cs="Handlee"/>
              </w:rPr>
            </w:pPr>
          </w:p>
          <w:p w14:paraId="4467E513" w14:textId="77777777" w:rsidR="0075430B" w:rsidRPr="007A2D21" w:rsidRDefault="0075430B">
            <w:pPr>
              <w:rPr>
                <w:rFonts w:ascii="Twinkl Light" w:eastAsia="Handlee" w:hAnsi="Twinkl Light" w:cs="Handlee"/>
              </w:rPr>
            </w:pPr>
          </w:p>
          <w:p w14:paraId="4467E514" w14:textId="77777777" w:rsidR="0075430B" w:rsidRPr="007A2D21" w:rsidRDefault="0075430B">
            <w:pPr>
              <w:rPr>
                <w:rFonts w:ascii="Twinkl Light" w:eastAsia="Handlee" w:hAnsi="Twinkl Light" w:cs="Handlee"/>
              </w:rPr>
            </w:pPr>
          </w:p>
        </w:tc>
      </w:tr>
    </w:tbl>
    <w:p w14:paraId="4467E51B" w14:textId="77777777" w:rsidR="0075430B" w:rsidRPr="007A2D21" w:rsidRDefault="0075430B">
      <w:pPr>
        <w:rPr>
          <w:rFonts w:ascii="Twinkl Light" w:eastAsia="Handlee" w:hAnsi="Twinkl Light" w:cs="Handlee"/>
        </w:rPr>
      </w:pPr>
    </w:p>
    <w:tbl>
      <w:tblPr>
        <w:tblStyle w:val="a6"/>
        <w:tblW w:w="2092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88"/>
        <w:gridCol w:w="17933"/>
      </w:tblGrid>
      <w:tr w:rsidR="0075430B" w:rsidRPr="007A2D21" w14:paraId="4467E51E" w14:textId="77777777">
        <w:tc>
          <w:tcPr>
            <w:tcW w:w="2988" w:type="dxa"/>
            <w:shd w:val="clear" w:color="auto" w:fill="F9CB9C"/>
          </w:tcPr>
          <w:p w14:paraId="4467E51C" w14:textId="77777777" w:rsidR="0075430B" w:rsidRPr="007A2D21" w:rsidRDefault="0075430B">
            <w:pPr>
              <w:rPr>
                <w:rFonts w:ascii="Twinkl Light" w:eastAsia="Handlee" w:hAnsi="Twinkl Light" w:cs="Handlee"/>
              </w:rPr>
            </w:pPr>
          </w:p>
        </w:tc>
        <w:tc>
          <w:tcPr>
            <w:tcW w:w="17933" w:type="dxa"/>
            <w:shd w:val="clear" w:color="auto" w:fill="F9CB9C"/>
          </w:tcPr>
          <w:p w14:paraId="4467E51D" w14:textId="77777777" w:rsidR="0075430B" w:rsidRPr="007A2D21" w:rsidRDefault="00FD410B">
            <w:pPr>
              <w:jc w:val="center"/>
              <w:rPr>
                <w:rFonts w:ascii="Twinkl Light" w:eastAsia="Handlee" w:hAnsi="Twinkl Light" w:cs="Handlee"/>
                <w:b/>
              </w:rPr>
            </w:pPr>
            <w:r w:rsidRPr="007A2D21">
              <w:rPr>
                <w:rFonts w:ascii="Twinkl Light" w:eastAsia="Handlee" w:hAnsi="Twinkl Light" w:cs="Handlee"/>
                <w:b/>
              </w:rPr>
              <w:t>Writing: Composition: Awareness of Audience, Purpose and Structure</w:t>
            </w:r>
          </w:p>
        </w:tc>
      </w:tr>
      <w:tr w:rsidR="0075430B" w:rsidRPr="007A2D21" w14:paraId="4467E535" w14:textId="77777777">
        <w:trPr>
          <w:trHeight w:val="240"/>
        </w:trPr>
        <w:tc>
          <w:tcPr>
            <w:tcW w:w="2988" w:type="dxa"/>
          </w:tcPr>
          <w:p w14:paraId="4467E51F" w14:textId="77777777" w:rsidR="0075430B" w:rsidRPr="007A2D21" w:rsidRDefault="00FD410B">
            <w:pPr>
              <w:rPr>
                <w:rFonts w:ascii="Twinkl Light" w:eastAsia="Handlee" w:hAnsi="Twinkl Light" w:cs="Handlee"/>
              </w:rPr>
            </w:pPr>
            <w:r w:rsidRPr="007A2D21">
              <w:rPr>
                <w:rFonts w:ascii="Twinkl Light" w:eastAsia="Handlee" w:hAnsi="Twinkl Light" w:cs="Handlee"/>
              </w:rPr>
              <w:t xml:space="preserve">Integrated objectives </w:t>
            </w:r>
          </w:p>
        </w:tc>
        <w:tc>
          <w:tcPr>
            <w:tcW w:w="17933" w:type="dxa"/>
          </w:tcPr>
          <w:p w14:paraId="4467E520" w14:textId="77777777" w:rsidR="0075430B" w:rsidRPr="007A2D21" w:rsidRDefault="00FD410B">
            <w:pPr>
              <w:rPr>
                <w:rFonts w:ascii="Twinkl Light" w:eastAsia="Handlee" w:hAnsi="Twinkl Light" w:cs="Handlee"/>
                <w:b/>
                <w:highlight w:val="yellow"/>
              </w:rPr>
            </w:pPr>
            <w:r w:rsidRPr="007A2D21">
              <w:rPr>
                <w:rFonts w:ascii="Twinkl Light" w:eastAsia="Handlee" w:hAnsi="Twinkl Light" w:cs="Handlee"/>
                <w:b/>
                <w:highlight w:val="yellow"/>
              </w:rPr>
              <w:t>Communication and Language</w:t>
            </w:r>
          </w:p>
          <w:p w14:paraId="4467E521" w14:textId="77777777" w:rsidR="0075430B" w:rsidRPr="007A2D21" w:rsidRDefault="0075430B">
            <w:pPr>
              <w:rPr>
                <w:rFonts w:ascii="Twinkl Light" w:eastAsia="Handlee" w:hAnsi="Twinkl Light" w:cs="Handlee"/>
              </w:rPr>
            </w:pPr>
          </w:p>
          <w:p w14:paraId="4467E522" w14:textId="77777777" w:rsidR="0075430B" w:rsidRPr="007A2D21" w:rsidRDefault="00FD410B">
            <w:pPr>
              <w:rPr>
                <w:rFonts w:ascii="Twinkl Light" w:eastAsia="Handlee" w:hAnsi="Twinkl Light" w:cs="Handlee"/>
                <w:b/>
              </w:rPr>
            </w:pPr>
            <w:r w:rsidRPr="007A2D21">
              <w:rPr>
                <w:rFonts w:ascii="Twinkl Light" w:eastAsia="Handlee" w:hAnsi="Twinkl Light" w:cs="Handlee"/>
                <w:b/>
              </w:rPr>
              <w:t xml:space="preserve">3 / </w:t>
            </w:r>
            <w:proofErr w:type="gramStart"/>
            <w:r w:rsidRPr="007A2D21">
              <w:rPr>
                <w:rFonts w:ascii="Twinkl Light" w:eastAsia="Handlee" w:hAnsi="Twinkl Light" w:cs="Handlee"/>
                <w:b/>
              </w:rPr>
              <w:t>4  Year</w:t>
            </w:r>
            <w:proofErr w:type="gramEnd"/>
            <w:r w:rsidRPr="007A2D21">
              <w:rPr>
                <w:rFonts w:ascii="Twinkl Light" w:eastAsia="Handlee" w:hAnsi="Twinkl Light" w:cs="Handlee"/>
                <w:b/>
              </w:rPr>
              <w:t xml:space="preserve"> olds</w:t>
            </w:r>
          </w:p>
          <w:p w14:paraId="4467E523" w14:textId="77777777" w:rsidR="0075430B" w:rsidRPr="007A2D21" w:rsidRDefault="00FD410B">
            <w:pPr>
              <w:numPr>
                <w:ilvl w:val="0"/>
                <w:numId w:val="23"/>
              </w:numPr>
              <w:rPr>
                <w:rFonts w:ascii="Twinkl Light" w:eastAsia="Handlee" w:hAnsi="Twinkl Light" w:cs="Handlee"/>
                <w:color w:val="231F20"/>
              </w:rPr>
            </w:pPr>
            <w:r w:rsidRPr="007A2D21">
              <w:rPr>
                <w:rFonts w:ascii="Twinkl Light" w:eastAsia="Handlee" w:hAnsi="Twinkl Light" w:cs="Handlee"/>
                <w:color w:val="231F20"/>
              </w:rPr>
              <w:t>Use a wider range of vocabulary.</w:t>
            </w:r>
          </w:p>
          <w:p w14:paraId="4467E524" w14:textId="77777777" w:rsidR="0075430B" w:rsidRPr="007A2D21" w:rsidRDefault="00FD410B">
            <w:pPr>
              <w:numPr>
                <w:ilvl w:val="0"/>
                <w:numId w:val="23"/>
              </w:numPr>
              <w:rPr>
                <w:rFonts w:ascii="Twinkl Light" w:eastAsia="Handlee" w:hAnsi="Twinkl Light" w:cs="Handlee"/>
                <w:color w:val="231F20"/>
              </w:rPr>
            </w:pPr>
            <w:r w:rsidRPr="007A2D21">
              <w:rPr>
                <w:rFonts w:ascii="Twinkl Light" w:eastAsia="Handlee" w:hAnsi="Twinkl Light" w:cs="Handlee"/>
                <w:color w:val="231F20"/>
              </w:rPr>
              <w:t>Be able to express a point of view and to debate when they disagree with an adult or a friend, using words as well as actions.</w:t>
            </w:r>
          </w:p>
          <w:p w14:paraId="4467E525" w14:textId="77777777" w:rsidR="0075430B" w:rsidRPr="007A2D21" w:rsidRDefault="00FD410B">
            <w:pPr>
              <w:numPr>
                <w:ilvl w:val="0"/>
                <w:numId w:val="23"/>
              </w:numPr>
              <w:rPr>
                <w:rFonts w:ascii="Twinkl Light" w:eastAsia="Handlee" w:hAnsi="Twinkl Light" w:cs="Handlee"/>
                <w:color w:val="231F20"/>
              </w:rPr>
            </w:pPr>
            <w:r w:rsidRPr="007A2D21">
              <w:rPr>
                <w:rFonts w:ascii="Twinkl Light" w:eastAsia="Handlee" w:hAnsi="Twinkl Light" w:cs="Handlee"/>
                <w:color w:val="231F20"/>
              </w:rPr>
              <w:t xml:space="preserve"> Can start a conversation with an adult or a friend and continue it for many turns.</w:t>
            </w:r>
          </w:p>
          <w:p w14:paraId="4467E526" w14:textId="77777777" w:rsidR="0075430B" w:rsidRPr="007A2D21" w:rsidRDefault="00FD410B">
            <w:pPr>
              <w:numPr>
                <w:ilvl w:val="0"/>
                <w:numId w:val="23"/>
              </w:numPr>
              <w:rPr>
                <w:rFonts w:ascii="Twinkl Light" w:eastAsia="Handlee" w:hAnsi="Twinkl Light" w:cs="Handlee"/>
                <w:color w:val="231F20"/>
              </w:rPr>
            </w:pPr>
            <w:r w:rsidRPr="007A2D21">
              <w:rPr>
                <w:rFonts w:ascii="Twinkl Light" w:eastAsia="Handlee" w:hAnsi="Twinkl Light" w:cs="Handlee"/>
                <w:color w:val="231F20"/>
              </w:rPr>
              <w:t>Use talk to organise themselves and their play: “Let’s go on a bus… you sit there… I’ll be the driver.”</w:t>
            </w:r>
          </w:p>
          <w:p w14:paraId="4467E527" w14:textId="77777777" w:rsidR="0075430B" w:rsidRPr="007A2D21" w:rsidRDefault="0075430B">
            <w:pPr>
              <w:rPr>
                <w:rFonts w:ascii="Twinkl Light" w:eastAsia="Handlee" w:hAnsi="Twinkl Light" w:cs="Handlee"/>
              </w:rPr>
            </w:pPr>
          </w:p>
          <w:p w14:paraId="4467E528" w14:textId="77777777" w:rsidR="0075430B" w:rsidRPr="007A2D21" w:rsidRDefault="00FD410B">
            <w:pPr>
              <w:rPr>
                <w:rFonts w:ascii="Twinkl Light" w:eastAsia="Handlee" w:hAnsi="Twinkl Light" w:cs="Handlee"/>
                <w:b/>
              </w:rPr>
            </w:pPr>
            <w:r w:rsidRPr="007A2D21">
              <w:rPr>
                <w:rFonts w:ascii="Twinkl Light" w:eastAsia="Handlee" w:hAnsi="Twinkl Light" w:cs="Handlee"/>
                <w:b/>
              </w:rPr>
              <w:t>Reception</w:t>
            </w:r>
          </w:p>
          <w:p w14:paraId="4467E529" w14:textId="77777777" w:rsidR="0075430B" w:rsidRPr="007A2D21" w:rsidRDefault="00FD410B">
            <w:pPr>
              <w:numPr>
                <w:ilvl w:val="0"/>
                <w:numId w:val="13"/>
              </w:numPr>
              <w:rPr>
                <w:rFonts w:ascii="Twinkl Light" w:eastAsia="Handlee" w:hAnsi="Twinkl Light" w:cs="Handlee"/>
                <w:color w:val="231F20"/>
              </w:rPr>
            </w:pPr>
            <w:r w:rsidRPr="007A2D21">
              <w:rPr>
                <w:rFonts w:ascii="Twinkl Light" w:eastAsia="Handlee" w:hAnsi="Twinkl Light" w:cs="Handlee"/>
                <w:color w:val="231F20"/>
              </w:rPr>
              <w:t xml:space="preserve"> Learn new vocabulary.</w:t>
            </w:r>
          </w:p>
          <w:p w14:paraId="4467E52A" w14:textId="77777777" w:rsidR="0075430B" w:rsidRPr="007A2D21" w:rsidRDefault="00FD410B">
            <w:pPr>
              <w:numPr>
                <w:ilvl w:val="0"/>
                <w:numId w:val="13"/>
              </w:numPr>
              <w:rPr>
                <w:rFonts w:ascii="Twinkl Light" w:eastAsia="Handlee" w:hAnsi="Twinkl Light" w:cs="Handlee"/>
                <w:color w:val="231F20"/>
              </w:rPr>
            </w:pPr>
            <w:r w:rsidRPr="007A2D21">
              <w:rPr>
                <w:rFonts w:ascii="Twinkl Light" w:eastAsia="Handlee" w:hAnsi="Twinkl Light" w:cs="Handlee"/>
                <w:color w:val="231F20"/>
              </w:rPr>
              <w:t>Use new vocabulary throughout the day.</w:t>
            </w:r>
          </w:p>
          <w:p w14:paraId="4467E52B" w14:textId="77777777" w:rsidR="0075430B" w:rsidRPr="007A2D21" w:rsidRDefault="00FD410B">
            <w:pPr>
              <w:numPr>
                <w:ilvl w:val="0"/>
                <w:numId w:val="13"/>
              </w:numPr>
              <w:rPr>
                <w:rFonts w:ascii="Twinkl Light" w:eastAsia="Handlee" w:hAnsi="Twinkl Light" w:cs="Handlee"/>
                <w:color w:val="231F20"/>
              </w:rPr>
            </w:pPr>
            <w:r w:rsidRPr="007A2D21">
              <w:rPr>
                <w:rFonts w:ascii="Twinkl Light" w:eastAsia="Handlee" w:hAnsi="Twinkl Light" w:cs="Handlee"/>
                <w:color w:val="231F20"/>
              </w:rPr>
              <w:t>Describe events in some detail.</w:t>
            </w:r>
          </w:p>
          <w:p w14:paraId="4467E52C" w14:textId="77777777" w:rsidR="0075430B" w:rsidRPr="007A2D21" w:rsidRDefault="00FD410B">
            <w:pPr>
              <w:numPr>
                <w:ilvl w:val="0"/>
                <w:numId w:val="13"/>
              </w:numPr>
              <w:rPr>
                <w:rFonts w:ascii="Twinkl Light" w:eastAsia="Handlee" w:hAnsi="Twinkl Light" w:cs="Handlee"/>
                <w:color w:val="231F20"/>
              </w:rPr>
            </w:pPr>
            <w:r w:rsidRPr="007A2D21">
              <w:rPr>
                <w:rFonts w:ascii="Twinkl Light" w:eastAsia="Handlee" w:hAnsi="Twinkl Light" w:cs="Handlee"/>
                <w:color w:val="231F20"/>
              </w:rPr>
              <w:t>Use talk to help work out problems and organise thinking and activities. Explain how things work and why they might happen.</w:t>
            </w:r>
          </w:p>
          <w:p w14:paraId="4467E52D" w14:textId="77777777" w:rsidR="0075430B" w:rsidRPr="007A2D21" w:rsidRDefault="00FD410B">
            <w:pPr>
              <w:numPr>
                <w:ilvl w:val="0"/>
                <w:numId w:val="13"/>
              </w:numPr>
              <w:rPr>
                <w:rFonts w:ascii="Twinkl Light" w:eastAsia="Handlee" w:hAnsi="Twinkl Light" w:cs="Handlee"/>
                <w:color w:val="231F20"/>
              </w:rPr>
            </w:pPr>
            <w:r w:rsidRPr="007A2D21">
              <w:rPr>
                <w:rFonts w:ascii="Twinkl Light" w:eastAsia="Handlee" w:hAnsi="Twinkl Light" w:cs="Handlee"/>
                <w:color w:val="231F20"/>
              </w:rPr>
              <w:t xml:space="preserve"> Develop social phrases.</w:t>
            </w:r>
          </w:p>
          <w:p w14:paraId="4467E52E" w14:textId="77777777" w:rsidR="0075430B" w:rsidRPr="007A2D21" w:rsidRDefault="00FD410B">
            <w:pPr>
              <w:numPr>
                <w:ilvl w:val="0"/>
                <w:numId w:val="13"/>
              </w:numPr>
              <w:rPr>
                <w:rFonts w:ascii="Twinkl Light" w:eastAsia="Handlee" w:hAnsi="Twinkl Light" w:cs="Handlee"/>
                <w:color w:val="231F20"/>
              </w:rPr>
            </w:pPr>
            <w:r w:rsidRPr="007A2D21">
              <w:rPr>
                <w:rFonts w:ascii="Twinkl Light" w:eastAsia="Handlee" w:hAnsi="Twinkl Light" w:cs="Handlee"/>
                <w:color w:val="231F20"/>
              </w:rPr>
              <w:t>Use new vocabulary in different contexts.</w:t>
            </w:r>
          </w:p>
          <w:p w14:paraId="4467E52F" w14:textId="77777777" w:rsidR="0075430B" w:rsidRPr="007A2D21" w:rsidRDefault="0075430B">
            <w:pPr>
              <w:rPr>
                <w:rFonts w:ascii="Twinkl Light" w:eastAsia="Handlee" w:hAnsi="Twinkl Light" w:cs="Handlee"/>
                <w:color w:val="231F20"/>
              </w:rPr>
            </w:pPr>
          </w:p>
          <w:p w14:paraId="4467E530" w14:textId="77777777" w:rsidR="0075430B" w:rsidRPr="007A2D21" w:rsidRDefault="00FD410B">
            <w:pPr>
              <w:rPr>
                <w:rFonts w:ascii="Twinkl Light" w:eastAsia="Handlee" w:hAnsi="Twinkl Light" w:cs="Handlee"/>
                <w:b/>
                <w:color w:val="231F20"/>
              </w:rPr>
            </w:pPr>
            <w:r w:rsidRPr="007A2D21">
              <w:rPr>
                <w:rFonts w:ascii="Twinkl Light" w:eastAsia="Handlee" w:hAnsi="Twinkl Light" w:cs="Handlee"/>
                <w:b/>
                <w:color w:val="231F20"/>
              </w:rPr>
              <w:t>ELG: Communication and Language: Speaking</w:t>
            </w:r>
          </w:p>
          <w:p w14:paraId="4467E531" w14:textId="77777777" w:rsidR="0075430B" w:rsidRPr="007A2D21" w:rsidRDefault="00FD410B">
            <w:pPr>
              <w:numPr>
                <w:ilvl w:val="0"/>
                <w:numId w:val="1"/>
              </w:numPr>
              <w:rPr>
                <w:rFonts w:ascii="Twinkl Light" w:eastAsia="Handlee" w:hAnsi="Twinkl Light" w:cs="Handlee"/>
                <w:color w:val="231F20"/>
              </w:rPr>
            </w:pPr>
            <w:r w:rsidRPr="007A2D21">
              <w:rPr>
                <w:rFonts w:ascii="Twinkl Light" w:eastAsia="Handlee" w:hAnsi="Twinkl Light" w:cs="Handlee"/>
                <w:color w:val="231F20"/>
              </w:rPr>
              <w:t>Participate in small group, class and one-to-one discussion, offering their own ideas, using recently introduced vocabulary.</w:t>
            </w:r>
          </w:p>
          <w:p w14:paraId="4467E532" w14:textId="77777777" w:rsidR="0075430B" w:rsidRPr="007A2D21" w:rsidRDefault="00FD410B">
            <w:pPr>
              <w:numPr>
                <w:ilvl w:val="0"/>
                <w:numId w:val="1"/>
              </w:numPr>
              <w:rPr>
                <w:rFonts w:ascii="Twinkl Light" w:eastAsia="Handlee" w:hAnsi="Twinkl Light" w:cs="Handlee"/>
                <w:color w:val="231F20"/>
              </w:rPr>
            </w:pPr>
            <w:r w:rsidRPr="007A2D21">
              <w:rPr>
                <w:rFonts w:ascii="Twinkl Light" w:eastAsia="Handlee" w:hAnsi="Twinkl Light" w:cs="Handlee"/>
                <w:color w:val="231F20"/>
              </w:rPr>
              <w:t>Offer explanations for why things might happen, making use of recently introduced vocabulary from stories, non-fiction, rhymes and poems when appropriate.</w:t>
            </w:r>
          </w:p>
          <w:p w14:paraId="4467E533" w14:textId="77777777" w:rsidR="0075430B" w:rsidRPr="007A2D21" w:rsidRDefault="00FD410B">
            <w:pPr>
              <w:numPr>
                <w:ilvl w:val="0"/>
                <w:numId w:val="1"/>
              </w:numPr>
              <w:rPr>
                <w:rFonts w:ascii="Twinkl Light" w:eastAsia="Handlee" w:hAnsi="Twinkl Light" w:cs="Handlee"/>
                <w:color w:val="231F20"/>
              </w:rPr>
            </w:pPr>
            <w:r w:rsidRPr="007A2D21">
              <w:rPr>
                <w:rFonts w:ascii="Twinkl Light" w:eastAsia="Handlee" w:hAnsi="Twinkl Light" w:cs="Handlee"/>
                <w:color w:val="231F20"/>
              </w:rPr>
              <w:t>Express their ideas and feelings about their experiences using full sentences, including use of past, present and future tenses and making use of conjunctions, with modelling and support from their teacher.</w:t>
            </w:r>
          </w:p>
          <w:p w14:paraId="4467E534" w14:textId="77777777" w:rsidR="0075430B" w:rsidRPr="007A2D21" w:rsidRDefault="0075430B">
            <w:pPr>
              <w:rPr>
                <w:rFonts w:ascii="Twinkl Light" w:eastAsia="Handlee" w:hAnsi="Twinkl Light" w:cs="Handlee"/>
                <w:b/>
              </w:rPr>
            </w:pPr>
          </w:p>
        </w:tc>
      </w:tr>
    </w:tbl>
    <w:p w14:paraId="4467E537" w14:textId="77777777" w:rsidR="0075430B" w:rsidRPr="007A2D21" w:rsidRDefault="0075430B">
      <w:pPr>
        <w:rPr>
          <w:rFonts w:ascii="Twinkl Light" w:eastAsia="Handlee" w:hAnsi="Twinkl Light" w:cs="Handlee"/>
        </w:rPr>
      </w:pPr>
    </w:p>
    <w:p w14:paraId="7CD57980" w14:textId="77777777" w:rsidR="00E67A77" w:rsidRPr="007A2D21" w:rsidRDefault="00E67A77">
      <w:pPr>
        <w:rPr>
          <w:rFonts w:ascii="Twinkl Light" w:eastAsia="Handlee" w:hAnsi="Twinkl Light" w:cs="Handlee"/>
        </w:rPr>
      </w:pPr>
    </w:p>
    <w:p w14:paraId="2232FB6A" w14:textId="77777777" w:rsidR="00E67A77" w:rsidRPr="007A2D21" w:rsidRDefault="00E67A77">
      <w:pPr>
        <w:rPr>
          <w:rFonts w:ascii="Twinkl Light" w:eastAsia="Handlee" w:hAnsi="Twinkl Light" w:cs="Handlee"/>
        </w:rPr>
      </w:pPr>
    </w:p>
    <w:p w14:paraId="7864428C" w14:textId="77777777" w:rsidR="00E67A77" w:rsidRPr="007A2D21" w:rsidRDefault="00E67A77">
      <w:pPr>
        <w:rPr>
          <w:rFonts w:ascii="Twinkl Light" w:eastAsia="Handlee" w:hAnsi="Twinkl Light" w:cs="Handlee"/>
        </w:rPr>
      </w:pPr>
    </w:p>
    <w:p w14:paraId="4A5AA126" w14:textId="77777777" w:rsidR="00E67A77" w:rsidRPr="007A2D21" w:rsidRDefault="00E67A77">
      <w:pPr>
        <w:rPr>
          <w:rFonts w:ascii="Twinkl Light" w:eastAsia="Handlee" w:hAnsi="Twinkl Light" w:cs="Handlee"/>
        </w:rPr>
      </w:pPr>
    </w:p>
    <w:p w14:paraId="1B9A8754" w14:textId="77777777" w:rsidR="00E67A77" w:rsidRPr="007A2D21" w:rsidRDefault="00E67A77">
      <w:pPr>
        <w:rPr>
          <w:rFonts w:ascii="Twinkl Light" w:eastAsia="Handlee" w:hAnsi="Twinkl Light" w:cs="Handlee"/>
        </w:rPr>
      </w:pPr>
    </w:p>
    <w:p w14:paraId="33B81216" w14:textId="77777777" w:rsidR="00E67A77" w:rsidRPr="007A2D21" w:rsidRDefault="00E67A77">
      <w:pPr>
        <w:rPr>
          <w:rFonts w:ascii="Twinkl Light" w:eastAsia="Handlee" w:hAnsi="Twinkl Light" w:cs="Handlee"/>
        </w:rPr>
      </w:pPr>
    </w:p>
    <w:tbl>
      <w:tblPr>
        <w:tblStyle w:val="a7"/>
        <w:tblW w:w="2091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88"/>
        <w:gridCol w:w="5958"/>
        <w:gridCol w:w="5989"/>
        <w:gridCol w:w="5978"/>
      </w:tblGrid>
      <w:tr w:rsidR="0075430B" w:rsidRPr="007A2D21" w14:paraId="4467E53A" w14:textId="77777777">
        <w:tc>
          <w:tcPr>
            <w:tcW w:w="2988" w:type="dxa"/>
          </w:tcPr>
          <w:p w14:paraId="4467E538" w14:textId="77777777" w:rsidR="0075430B" w:rsidRPr="007A2D21" w:rsidRDefault="0075430B">
            <w:pPr>
              <w:rPr>
                <w:rFonts w:ascii="Twinkl Light" w:eastAsia="Handlee" w:hAnsi="Twinkl Light" w:cs="Handlee"/>
              </w:rPr>
            </w:pPr>
          </w:p>
        </w:tc>
        <w:tc>
          <w:tcPr>
            <w:tcW w:w="17925" w:type="dxa"/>
            <w:gridSpan w:val="3"/>
            <w:shd w:val="clear" w:color="auto" w:fill="F9CB9C"/>
          </w:tcPr>
          <w:p w14:paraId="4467E539" w14:textId="77777777" w:rsidR="0075430B" w:rsidRPr="007A2D21" w:rsidRDefault="00FD410B">
            <w:pPr>
              <w:jc w:val="center"/>
              <w:rPr>
                <w:rFonts w:ascii="Twinkl Light" w:eastAsia="Handlee" w:hAnsi="Twinkl Light" w:cs="Handlee"/>
                <w:b/>
              </w:rPr>
            </w:pPr>
            <w:r w:rsidRPr="007A2D21">
              <w:rPr>
                <w:rFonts w:ascii="Twinkl Light" w:eastAsia="Handlee" w:hAnsi="Twinkl Light" w:cs="Handlee"/>
                <w:b/>
              </w:rPr>
              <w:t xml:space="preserve">Writing: Vocabulary, Grammar and Punctuation: Sentence Construction and Tense </w:t>
            </w:r>
          </w:p>
        </w:tc>
      </w:tr>
      <w:tr w:rsidR="0075430B" w:rsidRPr="007A2D21" w14:paraId="4467E54E" w14:textId="77777777">
        <w:trPr>
          <w:trHeight w:val="220"/>
        </w:trPr>
        <w:tc>
          <w:tcPr>
            <w:tcW w:w="2988" w:type="dxa"/>
          </w:tcPr>
          <w:p w14:paraId="4467E53B" w14:textId="77777777" w:rsidR="0075430B" w:rsidRPr="007A2D21" w:rsidRDefault="00FD410B">
            <w:pPr>
              <w:rPr>
                <w:rFonts w:ascii="Twinkl Light" w:eastAsia="Handlee" w:hAnsi="Twinkl Light" w:cs="Handlee"/>
              </w:rPr>
            </w:pPr>
            <w:r w:rsidRPr="007A2D21">
              <w:rPr>
                <w:rFonts w:ascii="Twinkl Light" w:eastAsia="Handlee" w:hAnsi="Twinkl Light" w:cs="Handlee"/>
              </w:rPr>
              <w:t xml:space="preserve">Integrated objectives </w:t>
            </w:r>
          </w:p>
        </w:tc>
        <w:tc>
          <w:tcPr>
            <w:tcW w:w="17925" w:type="dxa"/>
            <w:gridSpan w:val="3"/>
          </w:tcPr>
          <w:p w14:paraId="4467E53C" w14:textId="77777777" w:rsidR="0075430B" w:rsidRPr="007A2D21" w:rsidRDefault="00FD410B">
            <w:pPr>
              <w:rPr>
                <w:rFonts w:ascii="Twinkl Light" w:eastAsia="Handlee" w:hAnsi="Twinkl Light" w:cs="Handlee"/>
                <w:b/>
              </w:rPr>
            </w:pPr>
            <w:r w:rsidRPr="007A2D21">
              <w:rPr>
                <w:rFonts w:ascii="Twinkl Light" w:eastAsia="Handlee" w:hAnsi="Twinkl Light" w:cs="Handlee"/>
                <w:b/>
                <w:highlight w:val="yellow"/>
              </w:rPr>
              <w:t>Communication and Language:</w:t>
            </w:r>
          </w:p>
          <w:p w14:paraId="4467E53D" w14:textId="77777777" w:rsidR="0075430B" w:rsidRPr="007A2D21" w:rsidRDefault="00FD410B">
            <w:pPr>
              <w:rPr>
                <w:rFonts w:ascii="Twinkl Light" w:eastAsia="Handlee" w:hAnsi="Twinkl Light" w:cs="Handlee"/>
                <w:b/>
              </w:rPr>
            </w:pPr>
            <w:proofErr w:type="gramStart"/>
            <w:r w:rsidRPr="007A2D21">
              <w:rPr>
                <w:rFonts w:ascii="Twinkl Light" w:eastAsia="Handlee" w:hAnsi="Twinkl Light" w:cs="Handlee"/>
                <w:b/>
              </w:rPr>
              <w:t>3/4 year olds</w:t>
            </w:r>
            <w:proofErr w:type="gramEnd"/>
            <w:r w:rsidRPr="007A2D21">
              <w:rPr>
                <w:rFonts w:ascii="Twinkl Light" w:eastAsia="Handlee" w:hAnsi="Twinkl Light" w:cs="Handlee"/>
                <w:b/>
              </w:rPr>
              <w:t xml:space="preserve">: </w:t>
            </w:r>
          </w:p>
          <w:p w14:paraId="4467E53E" w14:textId="77777777" w:rsidR="0075430B" w:rsidRPr="007A2D21" w:rsidRDefault="00FD410B">
            <w:pPr>
              <w:numPr>
                <w:ilvl w:val="0"/>
                <w:numId w:val="18"/>
              </w:numPr>
              <w:rPr>
                <w:rFonts w:ascii="Twinkl Light" w:eastAsia="Handlee" w:hAnsi="Twinkl Light" w:cs="Handlee"/>
                <w:color w:val="231F20"/>
              </w:rPr>
            </w:pPr>
            <w:r w:rsidRPr="007A2D21">
              <w:rPr>
                <w:rFonts w:ascii="Twinkl Light" w:eastAsia="Handlee" w:hAnsi="Twinkl Light" w:cs="Handlee"/>
                <w:color w:val="231F20"/>
              </w:rPr>
              <w:t>Understand ‘why’ questions, like: ‘Why do you think the caterpillar got so fat?’</w:t>
            </w:r>
          </w:p>
          <w:p w14:paraId="4467E53F" w14:textId="77777777" w:rsidR="0075430B" w:rsidRPr="007A2D21" w:rsidRDefault="00FD410B">
            <w:pPr>
              <w:numPr>
                <w:ilvl w:val="0"/>
                <w:numId w:val="18"/>
              </w:numPr>
              <w:rPr>
                <w:rFonts w:ascii="Twinkl Light" w:eastAsia="Handlee" w:hAnsi="Twinkl Light" w:cs="Handlee"/>
                <w:color w:val="231F20"/>
              </w:rPr>
            </w:pPr>
            <w:r w:rsidRPr="007A2D21">
              <w:rPr>
                <w:rFonts w:ascii="Twinkl Light" w:eastAsia="Handlee" w:hAnsi="Twinkl Light" w:cs="Handlee"/>
                <w:color w:val="231F20"/>
              </w:rPr>
              <w:t xml:space="preserve">Develop their </w:t>
            </w:r>
            <w:proofErr w:type="gramStart"/>
            <w:r w:rsidRPr="007A2D21">
              <w:rPr>
                <w:rFonts w:ascii="Twinkl Light" w:eastAsia="Handlee" w:hAnsi="Twinkl Light" w:cs="Handlee"/>
                <w:color w:val="231F20"/>
              </w:rPr>
              <w:t>communication, but</w:t>
            </w:r>
            <w:proofErr w:type="gramEnd"/>
            <w:r w:rsidRPr="007A2D21">
              <w:rPr>
                <w:rFonts w:ascii="Twinkl Light" w:eastAsia="Handlee" w:hAnsi="Twinkl Light" w:cs="Handlee"/>
                <w:color w:val="231F20"/>
              </w:rPr>
              <w:t xml:space="preserve"> may continue to have problems with irregular tenses and plurals, such as ‘</w:t>
            </w:r>
            <w:proofErr w:type="spellStart"/>
            <w:r w:rsidRPr="007A2D21">
              <w:rPr>
                <w:rFonts w:ascii="Twinkl Light" w:eastAsia="Handlee" w:hAnsi="Twinkl Light" w:cs="Handlee"/>
                <w:color w:val="231F20"/>
              </w:rPr>
              <w:t>runned</w:t>
            </w:r>
            <w:proofErr w:type="spellEnd"/>
            <w:r w:rsidRPr="007A2D21">
              <w:rPr>
                <w:rFonts w:ascii="Twinkl Light" w:eastAsia="Handlee" w:hAnsi="Twinkl Light" w:cs="Handlee"/>
                <w:color w:val="231F20"/>
              </w:rPr>
              <w:t>’ for ‘ran’, ‘</w:t>
            </w:r>
            <w:proofErr w:type="spellStart"/>
            <w:r w:rsidRPr="007A2D21">
              <w:rPr>
                <w:rFonts w:ascii="Twinkl Light" w:eastAsia="Handlee" w:hAnsi="Twinkl Light" w:cs="Handlee"/>
                <w:color w:val="231F20"/>
              </w:rPr>
              <w:t>swimmed</w:t>
            </w:r>
            <w:proofErr w:type="spellEnd"/>
            <w:r w:rsidRPr="007A2D21">
              <w:rPr>
                <w:rFonts w:ascii="Twinkl Light" w:eastAsia="Handlee" w:hAnsi="Twinkl Light" w:cs="Handlee"/>
                <w:color w:val="231F20"/>
              </w:rPr>
              <w:t>’ for ‘swam’.</w:t>
            </w:r>
          </w:p>
          <w:p w14:paraId="4467E540" w14:textId="77777777" w:rsidR="0075430B" w:rsidRPr="007A2D21" w:rsidRDefault="00FD410B">
            <w:pPr>
              <w:numPr>
                <w:ilvl w:val="0"/>
                <w:numId w:val="18"/>
              </w:numPr>
              <w:rPr>
                <w:rFonts w:ascii="Twinkl Light" w:eastAsia="Handlee" w:hAnsi="Twinkl Light" w:cs="Handlee"/>
                <w:color w:val="231F20"/>
              </w:rPr>
            </w:pPr>
            <w:r w:rsidRPr="007A2D21">
              <w:rPr>
                <w:rFonts w:ascii="Twinkl Light" w:eastAsia="Handlee" w:hAnsi="Twinkl Light" w:cs="Handlee"/>
                <w:color w:val="231F20"/>
              </w:rPr>
              <w:t>Use longer sentences of four to six words.</w:t>
            </w:r>
          </w:p>
          <w:p w14:paraId="4467E541" w14:textId="77777777" w:rsidR="0075430B" w:rsidRPr="007A2D21" w:rsidRDefault="0075430B">
            <w:pPr>
              <w:rPr>
                <w:rFonts w:ascii="Twinkl Light" w:eastAsia="Handlee" w:hAnsi="Twinkl Light" w:cs="Handlee"/>
                <w:b/>
              </w:rPr>
            </w:pPr>
          </w:p>
          <w:p w14:paraId="4467E542" w14:textId="77777777" w:rsidR="0075430B" w:rsidRPr="007A2D21" w:rsidRDefault="00FD410B">
            <w:pPr>
              <w:rPr>
                <w:rFonts w:ascii="Twinkl Light" w:eastAsia="Handlee" w:hAnsi="Twinkl Light" w:cs="Handlee"/>
                <w:b/>
              </w:rPr>
            </w:pPr>
            <w:r w:rsidRPr="007A2D21">
              <w:rPr>
                <w:rFonts w:ascii="Twinkl Light" w:eastAsia="Handlee" w:hAnsi="Twinkl Light" w:cs="Handlee"/>
                <w:b/>
              </w:rPr>
              <w:t>Reception</w:t>
            </w:r>
          </w:p>
          <w:p w14:paraId="4467E543" w14:textId="77777777" w:rsidR="0075430B" w:rsidRPr="007A2D21" w:rsidRDefault="00FD410B">
            <w:pPr>
              <w:numPr>
                <w:ilvl w:val="0"/>
                <w:numId w:val="5"/>
              </w:numPr>
              <w:rPr>
                <w:rFonts w:ascii="Twinkl Light" w:eastAsia="Handlee" w:hAnsi="Twinkl Light" w:cs="Handlee"/>
                <w:color w:val="231F20"/>
              </w:rPr>
            </w:pPr>
            <w:r w:rsidRPr="007A2D21">
              <w:rPr>
                <w:rFonts w:ascii="Twinkl Light" w:eastAsia="Handlee" w:hAnsi="Twinkl Light" w:cs="Handlee"/>
                <w:color w:val="231F20"/>
              </w:rPr>
              <w:t>Learn new vocabulary.</w:t>
            </w:r>
          </w:p>
          <w:p w14:paraId="4467E544" w14:textId="77777777" w:rsidR="0075430B" w:rsidRPr="007A2D21" w:rsidRDefault="00FD410B">
            <w:pPr>
              <w:numPr>
                <w:ilvl w:val="0"/>
                <w:numId w:val="5"/>
              </w:numPr>
              <w:rPr>
                <w:rFonts w:ascii="Twinkl Light" w:eastAsia="Handlee" w:hAnsi="Twinkl Light" w:cs="Handlee"/>
                <w:color w:val="231F20"/>
              </w:rPr>
            </w:pPr>
            <w:r w:rsidRPr="007A2D21">
              <w:rPr>
                <w:rFonts w:ascii="Twinkl Light" w:eastAsia="Handlee" w:hAnsi="Twinkl Light" w:cs="Handlee"/>
                <w:color w:val="231F20"/>
              </w:rPr>
              <w:t>Use new vocabulary throughout the day.</w:t>
            </w:r>
          </w:p>
          <w:p w14:paraId="4467E545" w14:textId="77777777" w:rsidR="0075430B" w:rsidRPr="007A2D21" w:rsidRDefault="00FD410B">
            <w:pPr>
              <w:numPr>
                <w:ilvl w:val="0"/>
                <w:numId w:val="5"/>
              </w:numPr>
              <w:rPr>
                <w:rFonts w:ascii="Twinkl Light" w:eastAsia="Handlee" w:hAnsi="Twinkl Light" w:cs="Handlee"/>
                <w:color w:val="231F20"/>
              </w:rPr>
            </w:pPr>
            <w:r w:rsidRPr="007A2D21">
              <w:rPr>
                <w:rFonts w:ascii="Twinkl Light" w:eastAsia="Handlee" w:hAnsi="Twinkl Light" w:cs="Handlee"/>
                <w:color w:val="231F20"/>
              </w:rPr>
              <w:t>Articulate their ideas and thoughts in well-formed sentences.</w:t>
            </w:r>
          </w:p>
          <w:p w14:paraId="4467E546" w14:textId="77777777" w:rsidR="0075430B" w:rsidRPr="007A2D21" w:rsidRDefault="00FD410B">
            <w:pPr>
              <w:numPr>
                <w:ilvl w:val="0"/>
                <w:numId w:val="5"/>
              </w:numPr>
              <w:rPr>
                <w:rFonts w:ascii="Twinkl Light" w:eastAsia="Handlee" w:hAnsi="Twinkl Light" w:cs="Handlee"/>
                <w:color w:val="231F20"/>
              </w:rPr>
            </w:pPr>
            <w:r w:rsidRPr="007A2D21">
              <w:rPr>
                <w:rFonts w:ascii="Twinkl Light" w:eastAsia="Handlee" w:hAnsi="Twinkl Light" w:cs="Handlee"/>
                <w:color w:val="231F20"/>
              </w:rPr>
              <w:t>Connect one idea or action to another using a range of connectives.</w:t>
            </w:r>
          </w:p>
          <w:p w14:paraId="4467E547" w14:textId="77777777" w:rsidR="0075430B" w:rsidRPr="007A2D21" w:rsidRDefault="0075430B">
            <w:pPr>
              <w:rPr>
                <w:rFonts w:ascii="Twinkl Light" w:eastAsia="Handlee" w:hAnsi="Twinkl Light" w:cs="Handlee"/>
                <w:color w:val="231F20"/>
              </w:rPr>
            </w:pPr>
          </w:p>
          <w:p w14:paraId="4467E548" w14:textId="77777777" w:rsidR="0075430B" w:rsidRPr="007A2D21" w:rsidRDefault="00FD410B">
            <w:pPr>
              <w:rPr>
                <w:rFonts w:ascii="Twinkl Light" w:eastAsia="Handlee" w:hAnsi="Twinkl Light" w:cs="Handlee"/>
                <w:b/>
                <w:color w:val="231F20"/>
              </w:rPr>
            </w:pPr>
            <w:r w:rsidRPr="007A2D21">
              <w:rPr>
                <w:rFonts w:ascii="Twinkl Light" w:eastAsia="Handlee" w:hAnsi="Twinkl Light" w:cs="Handlee"/>
                <w:b/>
                <w:color w:val="231F20"/>
              </w:rPr>
              <w:t>ELG: Communication and Language: Speaking</w:t>
            </w:r>
          </w:p>
          <w:p w14:paraId="4467E549" w14:textId="77777777" w:rsidR="0075430B" w:rsidRPr="007A2D21" w:rsidRDefault="00FD410B">
            <w:pPr>
              <w:numPr>
                <w:ilvl w:val="0"/>
                <w:numId w:val="21"/>
              </w:numPr>
              <w:rPr>
                <w:rFonts w:ascii="Twinkl Light" w:eastAsia="Handlee" w:hAnsi="Twinkl Light" w:cs="Handlee"/>
                <w:color w:val="231F20"/>
              </w:rPr>
            </w:pPr>
            <w:r w:rsidRPr="007A2D21">
              <w:rPr>
                <w:rFonts w:ascii="Twinkl Light" w:eastAsia="Handlee" w:hAnsi="Twinkl Light" w:cs="Handlee"/>
                <w:color w:val="231F20"/>
              </w:rPr>
              <w:t>Offer explanations for why things might happen, making use of recently introduced vocabulary from stories, non-fiction, rhymes and poems when appropriate.</w:t>
            </w:r>
          </w:p>
          <w:p w14:paraId="4467E54A" w14:textId="77777777" w:rsidR="0075430B" w:rsidRPr="007A2D21" w:rsidRDefault="00FD410B">
            <w:pPr>
              <w:numPr>
                <w:ilvl w:val="0"/>
                <w:numId w:val="21"/>
              </w:numPr>
              <w:rPr>
                <w:rFonts w:ascii="Twinkl Light" w:eastAsia="Handlee" w:hAnsi="Twinkl Light" w:cs="Handlee"/>
                <w:color w:val="231F20"/>
              </w:rPr>
            </w:pPr>
            <w:r w:rsidRPr="007A2D21">
              <w:rPr>
                <w:rFonts w:ascii="Twinkl Light" w:eastAsia="Handlee" w:hAnsi="Twinkl Light" w:cs="Handlee"/>
                <w:color w:val="231F20"/>
              </w:rPr>
              <w:t>Express their ideas and feelings about their experiences using full sentences, including the use of past, present and future tenses and making use of conjunctions with modelling and support from the teacher.</w:t>
            </w:r>
          </w:p>
          <w:p w14:paraId="4467E54B" w14:textId="77777777" w:rsidR="0075430B" w:rsidRPr="007A2D21" w:rsidRDefault="0075430B">
            <w:pPr>
              <w:rPr>
                <w:rFonts w:ascii="Twinkl Light" w:eastAsia="Handlee" w:hAnsi="Twinkl Light" w:cs="Handlee"/>
              </w:rPr>
            </w:pPr>
          </w:p>
          <w:p w14:paraId="4467E54C" w14:textId="77777777" w:rsidR="0075430B" w:rsidRPr="007A2D21" w:rsidRDefault="0075430B">
            <w:pPr>
              <w:rPr>
                <w:rFonts w:ascii="Twinkl Light" w:eastAsia="Handlee" w:hAnsi="Twinkl Light" w:cs="Handlee"/>
              </w:rPr>
            </w:pPr>
          </w:p>
          <w:p w14:paraId="4467E54D" w14:textId="77777777" w:rsidR="0075430B" w:rsidRPr="007A2D21" w:rsidRDefault="0075430B">
            <w:pPr>
              <w:rPr>
                <w:rFonts w:ascii="Twinkl Light" w:eastAsia="Handlee" w:hAnsi="Twinkl Light" w:cs="Handlee"/>
              </w:rPr>
            </w:pPr>
          </w:p>
        </w:tc>
      </w:tr>
      <w:tr w:rsidR="0075430B" w:rsidRPr="007A2D21" w14:paraId="4467E551" w14:textId="77777777">
        <w:trPr>
          <w:trHeight w:val="220"/>
        </w:trPr>
        <w:tc>
          <w:tcPr>
            <w:tcW w:w="2988" w:type="dxa"/>
            <w:shd w:val="clear" w:color="auto" w:fill="F9CB9C"/>
          </w:tcPr>
          <w:p w14:paraId="4467E54F" w14:textId="77777777" w:rsidR="0075430B" w:rsidRPr="007A2D21" w:rsidRDefault="0075430B">
            <w:pPr>
              <w:rPr>
                <w:rFonts w:ascii="Twinkl Light" w:eastAsia="Handlee" w:hAnsi="Twinkl Light" w:cs="Handlee"/>
              </w:rPr>
            </w:pPr>
          </w:p>
        </w:tc>
        <w:tc>
          <w:tcPr>
            <w:tcW w:w="17925" w:type="dxa"/>
            <w:gridSpan w:val="3"/>
            <w:shd w:val="clear" w:color="auto" w:fill="F9CB9C"/>
          </w:tcPr>
          <w:p w14:paraId="4467E550" w14:textId="77777777" w:rsidR="0075430B" w:rsidRPr="007A2D21" w:rsidRDefault="00FD410B">
            <w:pPr>
              <w:jc w:val="center"/>
              <w:rPr>
                <w:rFonts w:ascii="Twinkl Light" w:eastAsia="Handlee" w:hAnsi="Twinkl Light" w:cs="Handlee"/>
                <w:b/>
              </w:rPr>
            </w:pPr>
            <w:r w:rsidRPr="007A2D21">
              <w:rPr>
                <w:rFonts w:ascii="Twinkl Light" w:eastAsia="Handlee" w:hAnsi="Twinkl Light" w:cs="Handlee"/>
                <w:b/>
              </w:rPr>
              <w:t>Writing: Vocabulary, Grammar and Punctuation: Use of phrases and Clauses</w:t>
            </w:r>
          </w:p>
        </w:tc>
      </w:tr>
      <w:tr w:rsidR="0075430B" w:rsidRPr="007A2D21" w14:paraId="4467E55E" w14:textId="77777777">
        <w:trPr>
          <w:trHeight w:val="220"/>
        </w:trPr>
        <w:tc>
          <w:tcPr>
            <w:tcW w:w="2988" w:type="dxa"/>
          </w:tcPr>
          <w:p w14:paraId="4467E552" w14:textId="77777777" w:rsidR="0075430B" w:rsidRPr="007A2D21" w:rsidRDefault="00FD410B">
            <w:pPr>
              <w:rPr>
                <w:rFonts w:ascii="Twinkl Light" w:eastAsia="Handlee" w:hAnsi="Twinkl Light" w:cs="Handlee"/>
                <w:b/>
              </w:rPr>
            </w:pPr>
            <w:r w:rsidRPr="007A2D21">
              <w:rPr>
                <w:rFonts w:ascii="Twinkl Light" w:eastAsia="Handlee" w:hAnsi="Twinkl Light" w:cs="Handlee"/>
                <w:b/>
              </w:rPr>
              <w:t>Integrated Objectives</w:t>
            </w:r>
          </w:p>
        </w:tc>
        <w:tc>
          <w:tcPr>
            <w:tcW w:w="17925" w:type="dxa"/>
            <w:gridSpan w:val="3"/>
          </w:tcPr>
          <w:p w14:paraId="4467E553" w14:textId="77777777" w:rsidR="0075430B" w:rsidRPr="007A2D21" w:rsidRDefault="00FD410B">
            <w:pPr>
              <w:rPr>
                <w:rFonts w:ascii="Twinkl Light" w:eastAsia="Handlee" w:hAnsi="Twinkl Light" w:cs="Handlee"/>
                <w:b/>
              </w:rPr>
            </w:pPr>
            <w:r w:rsidRPr="007A2D21">
              <w:rPr>
                <w:rFonts w:ascii="Twinkl Light" w:eastAsia="Handlee" w:hAnsi="Twinkl Light" w:cs="Handlee"/>
                <w:b/>
                <w:highlight w:val="yellow"/>
              </w:rPr>
              <w:t>Communication and Language:</w:t>
            </w:r>
          </w:p>
          <w:p w14:paraId="4467E554" w14:textId="77777777" w:rsidR="0075430B" w:rsidRPr="007A2D21" w:rsidRDefault="00FD410B">
            <w:pPr>
              <w:rPr>
                <w:rFonts w:ascii="Twinkl Light" w:eastAsia="Handlee" w:hAnsi="Twinkl Light" w:cs="Handlee"/>
                <w:b/>
              </w:rPr>
            </w:pPr>
            <w:proofErr w:type="gramStart"/>
            <w:r w:rsidRPr="007A2D21">
              <w:rPr>
                <w:rFonts w:ascii="Twinkl Light" w:eastAsia="Handlee" w:hAnsi="Twinkl Light" w:cs="Handlee"/>
                <w:b/>
              </w:rPr>
              <w:t>3/4 year olds</w:t>
            </w:r>
            <w:proofErr w:type="gramEnd"/>
            <w:r w:rsidRPr="007A2D21">
              <w:rPr>
                <w:rFonts w:ascii="Twinkl Light" w:eastAsia="Handlee" w:hAnsi="Twinkl Light" w:cs="Handlee"/>
                <w:b/>
              </w:rPr>
              <w:t xml:space="preserve">: </w:t>
            </w:r>
          </w:p>
          <w:p w14:paraId="4467E555" w14:textId="77777777" w:rsidR="0075430B" w:rsidRPr="007A2D21" w:rsidRDefault="00FD410B">
            <w:pPr>
              <w:numPr>
                <w:ilvl w:val="0"/>
                <w:numId w:val="15"/>
              </w:numPr>
              <w:rPr>
                <w:rFonts w:ascii="Twinkl Light" w:eastAsia="Handlee" w:hAnsi="Twinkl Light" w:cs="Handlee"/>
                <w:color w:val="231F20"/>
              </w:rPr>
            </w:pPr>
            <w:r w:rsidRPr="007A2D21">
              <w:rPr>
                <w:rFonts w:ascii="Twinkl Light" w:eastAsia="Handlee" w:hAnsi="Twinkl Light" w:cs="Handlee"/>
                <w:color w:val="231F20"/>
              </w:rPr>
              <w:t>Use longer sentences of four to six words.</w:t>
            </w:r>
          </w:p>
          <w:p w14:paraId="4467E556" w14:textId="77777777" w:rsidR="0075430B" w:rsidRPr="007A2D21" w:rsidRDefault="0075430B">
            <w:pPr>
              <w:ind w:left="720"/>
              <w:rPr>
                <w:rFonts w:ascii="Twinkl Light" w:eastAsia="Handlee" w:hAnsi="Twinkl Light" w:cs="Handlee"/>
                <w:b/>
                <w:color w:val="231F20"/>
                <w:sz w:val="20"/>
                <w:szCs w:val="20"/>
              </w:rPr>
            </w:pPr>
          </w:p>
          <w:p w14:paraId="4467E557" w14:textId="77777777" w:rsidR="0075430B" w:rsidRPr="007A2D21" w:rsidRDefault="00FD410B">
            <w:pPr>
              <w:rPr>
                <w:rFonts w:ascii="Twinkl Light" w:eastAsia="Handlee" w:hAnsi="Twinkl Light" w:cs="Handlee"/>
                <w:b/>
              </w:rPr>
            </w:pPr>
            <w:r w:rsidRPr="007A2D21">
              <w:rPr>
                <w:rFonts w:ascii="Twinkl Light" w:eastAsia="Handlee" w:hAnsi="Twinkl Light" w:cs="Handlee"/>
                <w:b/>
              </w:rPr>
              <w:t>Reception</w:t>
            </w:r>
          </w:p>
          <w:p w14:paraId="4467E558" w14:textId="77777777" w:rsidR="0075430B" w:rsidRPr="007A2D21" w:rsidRDefault="00FD410B">
            <w:pPr>
              <w:numPr>
                <w:ilvl w:val="0"/>
                <w:numId w:val="20"/>
              </w:numPr>
              <w:rPr>
                <w:rFonts w:ascii="Twinkl Light" w:eastAsia="Handlee" w:hAnsi="Twinkl Light" w:cs="Handlee"/>
                <w:color w:val="231F20"/>
              </w:rPr>
            </w:pPr>
            <w:r w:rsidRPr="007A2D21">
              <w:rPr>
                <w:rFonts w:ascii="Twinkl Light" w:eastAsia="Handlee" w:hAnsi="Twinkl Light" w:cs="Handlee"/>
                <w:color w:val="231F20"/>
                <w:sz w:val="14"/>
                <w:szCs w:val="14"/>
              </w:rPr>
              <w:t xml:space="preserve"> </w:t>
            </w:r>
            <w:r w:rsidRPr="007A2D21">
              <w:rPr>
                <w:rFonts w:ascii="Twinkl Light" w:eastAsia="Handlee" w:hAnsi="Twinkl Light" w:cs="Handlee"/>
                <w:color w:val="231F20"/>
                <w:sz w:val="20"/>
                <w:szCs w:val="20"/>
              </w:rPr>
              <w:t>Articulate their ideas and thoughts in well-formed sentences.</w:t>
            </w:r>
          </w:p>
          <w:p w14:paraId="4467E559" w14:textId="77777777" w:rsidR="0075430B" w:rsidRPr="007A2D21" w:rsidRDefault="00FD410B">
            <w:pPr>
              <w:numPr>
                <w:ilvl w:val="0"/>
                <w:numId w:val="20"/>
              </w:numPr>
              <w:rPr>
                <w:rFonts w:ascii="Twinkl Light" w:eastAsia="Handlee" w:hAnsi="Twinkl Light" w:cs="Handlee"/>
                <w:color w:val="231F20"/>
              </w:rPr>
            </w:pPr>
            <w:r w:rsidRPr="007A2D21">
              <w:rPr>
                <w:rFonts w:ascii="Twinkl Light" w:eastAsia="Handlee" w:hAnsi="Twinkl Light" w:cs="Handlee"/>
                <w:color w:val="231F20"/>
                <w:sz w:val="20"/>
                <w:szCs w:val="20"/>
              </w:rPr>
              <w:t>Connect one idea or action to another using a range of connectives.</w:t>
            </w:r>
          </w:p>
          <w:p w14:paraId="4467E55A" w14:textId="77777777" w:rsidR="0075430B" w:rsidRPr="007A2D21" w:rsidRDefault="0075430B">
            <w:pPr>
              <w:rPr>
                <w:rFonts w:ascii="Twinkl Light" w:eastAsia="Handlee" w:hAnsi="Twinkl Light" w:cs="Handlee"/>
                <w:color w:val="231F20"/>
              </w:rPr>
            </w:pPr>
          </w:p>
          <w:p w14:paraId="4467E55B" w14:textId="77777777" w:rsidR="0075430B" w:rsidRPr="007A2D21" w:rsidRDefault="00FD410B">
            <w:pPr>
              <w:rPr>
                <w:rFonts w:ascii="Twinkl Light" w:eastAsia="Handlee" w:hAnsi="Twinkl Light" w:cs="Handlee"/>
                <w:b/>
                <w:color w:val="231F20"/>
              </w:rPr>
            </w:pPr>
            <w:r w:rsidRPr="007A2D21">
              <w:rPr>
                <w:rFonts w:ascii="Twinkl Light" w:eastAsia="Handlee" w:hAnsi="Twinkl Light" w:cs="Handlee"/>
                <w:b/>
                <w:color w:val="231F20"/>
              </w:rPr>
              <w:t>ELG: Communication and Language: Speaking</w:t>
            </w:r>
          </w:p>
          <w:p w14:paraId="4467E55C" w14:textId="77777777" w:rsidR="0075430B" w:rsidRPr="007A2D21" w:rsidRDefault="00FD410B">
            <w:pPr>
              <w:numPr>
                <w:ilvl w:val="0"/>
                <w:numId w:val="10"/>
              </w:numPr>
              <w:rPr>
                <w:rFonts w:ascii="Twinkl Light" w:eastAsia="Handlee" w:hAnsi="Twinkl Light" w:cs="Handlee"/>
                <w:color w:val="231F20"/>
                <w:sz w:val="20"/>
                <w:szCs w:val="20"/>
              </w:rPr>
            </w:pPr>
            <w:r w:rsidRPr="007A2D21">
              <w:rPr>
                <w:rFonts w:ascii="Twinkl Light" w:eastAsia="Handlee" w:hAnsi="Twinkl Light" w:cs="Handlee"/>
                <w:color w:val="231F20"/>
                <w:sz w:val="20"/>
                <w:szCs w:val="20"/>
              </w:rPr>
              <w:t>Express their ideas and feelings about their experiences using full sentences, including the use of past, present and future tenses and making use of conjunctions with modelling and support from the teacher.</w:t>
            </w:r>
          </w:p>
          <w:p w14:paraId="4467E55D" w14:textId="77777777" w:rsidR="0075430B" w:rsidRPr="007A2D21" w:rsidRDefault="0075430B">
            <w:pPr>
              <w:rPr>
                <w:rFonts w:ascii="Twinkl Light" w:eastAsia="Handlee" w:hAnsi="Twinkl Light" w:cs="Handlee"/>
                <w:b/>
                <w:highlight w:val="yellow"/>
              </w:rPr>
            </w:pPr>
          </w:p>
        </w:tc>
      </w:tr>
      <w:tr w:rsidR="0075430B" w:rsidRPr="007A2D21" w14:paraId="4467E561" w14:textId="77777777">
        <w:trPr>
          <w:trHeight w:val="220"/>
        </w:trPr>
        <w:tc>
          <w:tcPr>
            <w:tcW w:w="2988" w:type="dxa"/>
            <w:shd w:val="clear" w:color="auto" w:fill="F9CB9C"/>
          </w:tcPr>
          <w:p w14:paraId="4467E55F" w14:textId="77777777" w:rsidR="0075430B" w:rsidRPr="007A2D21" w:rsidRDefault="0075430B">
            <w:pPr>
              <w:rPr>
                <w:rFonts w:ascii="Twinkl Light" w:eastAsia="Handlee" w:hAnsi="Twinkl Light" w:cs="Handlee"/>
                <w:b/>
              </w:rPr>
            </w:pPr>
          </w:p>
        </w:tc>
        <w:tc>
          <w:tcPr>
            <w:tcW w:w="17925" w:type="dxa"/>
            <w:gridSpan w:val="3"/>
            <w:shd w:val="clear" w:color="auto" w:fill="F9CB9C"/>
          </w:tcPr>
          <w:p w14:paraId="4467E560" w14:textId="77777777" w:rsidR="0075430B" w:rsidRPr="007A2D21" w:rsidRDefault="00FD410B">
            <w:pPr>
              <w:jc w:val="center"/>
              <w:rPr>
                <w:rFonts w:ascii="Twinkl Light" w:eastAsia="Handlee" w:hAnsi="Twinkl Light" w:cs="Handlee"/>
                <w:b/>
              </w:rPr>
            </w:pPr>
            <w:r w:rsidRPr="007A2D21">
              <w:rPr>
                <w:rFonts w:ascii="Twinkl Light" w:eastAsia="Handlee" w:hAnsi="Twinkl Light" w:cs="Handlee"/>
                <w:b/>
              </w:rPr>
              <w:t>Writing:  Vocabulary, Grammar and Punctuation: Poetry and Performance</w:t>
            </w:r>
          </w:p>
        </w:tc>
      </w:tr>
      <w:tr w:rsidR="0075430B" w:rsidRPr="007A2D21" w14:paraId="4467E58A" w14:textId="77777777">
        <w:trPr>
          <w:trHeight w:val="220"/>
        </w:trPr>
        <w:tc>
          <w:tcPr>
            <w:tcW w:w="2988" w:type="dxa"/>
          </w:tcPr>
          <w:p w14:paraId="4467E562" w14:textId="77777777" w:rsidR="0075430B" w:rsidRPr="007A2D21" w:rsidRDefault="00FD410B">
            <w:pPr>
              <w:rPr>
                <w:rFonts w:ascii="Twinkl Light" w:eastAsia="Handlee" w:hAnsi="Twinkl Light" w:cs="Handlee"/>
                <w:b/>
              </w:rPr>
            </w:pPr>
            <w:r w:rsidRPr="007A2D21">
              <w:rPr>
                <w:rFonts w:ascii="Twinkl Light" w:eastAsia="Handlee" w:hAnsi="Twinkl Light" w:cs="Handlee"/>
                <w:b/>
              </w:rPr>
              <w:t>Integrated Objectives</w:t>
            </w:r>
          </w:p>
        </w:tc>
        <w:tc>
          <w:tcPr>
            <w:tcW w:w="5958" w:type="dxa"/>
          </w:tcPr>
          <w:p w14:paraId="4467E563" w14:textId="77777777" w:rsidR="0075430B" w:rsidRPr="007A2D21" w:rsidRDefault="00FD410B">
            <w:pPr>
              <w:rPr>
                <w:rFonts w:ascii="Twinkl Light" w:eastAsia="Handlee" w:hAnsi="Twinkl Light" w:cs="Handlee"/>
                <w:b/>
                <w:highlight w:val="yellow"/>
              </w:rPr>
            </w:pPr>
            <w:r w:rsidRPr="007A2D21">
              <w:rPr>
                <w:rFonts w:ascii="Twinkl Light" w:eastAsia="Handlee" w:hAnsi="Twinkl Light" w:cs="Handlee"/>
                <w:b/>
                <w:highlight w:val="yellow"/>
              </w:rPr>
              <w:t>Communication and Language</w:t>
            </w:r>
          </w:p>
          <w:p w14:paraId="4467E564" w14:textId="77777777" w:rsidR="0075430B" w:rsidRPr="007A2D21" w:rsidRDefault="0075430B">
            <w:pPr>
              <w:rPr>
                <w:rFonts w:ascii="Twinkl Light" w:eastAsia="Handlee" w:hAnsi="Twinkl Light" w:cs="Handlee"/>
                <w:b/>
                <w:highlight w:val="yellow"/>
              </w:rPr>
            </w:pPr>
          </w:p>
          <w:p w14:paraId="4467E565" w14:textId="77777777" w:rsidR="0075430B" w:rsidRPr="007A2D21" w:rsidRDefault="00FD410B">
            <w:pPr>
              <w:rPr>
                <w:rFonts w:ascii="Twinkl Light" w:eastAsia="Handlee" w:hAnsi="Twinkl Light" w:cs="Handlee"/>
                <w:b/>
              </w:rPr>
            </w:pPr>
            <w:r w:rsidRPr="007A2D21">
              <w:rPr>
                <w:rFonts w:ascii="Twinkl Light" w:eastAsia="Handlee" w:hAnsi="Twinkl Light" w:cs="Handlee"/>
                <w:b/>
              </w:rPr>
              <w:t xml:space="preserve">3 / </w:t>
            </w:r>
            <w:proofErr w:type="gramStart"/>
            <w:r w:rsidRPr="007A2D21">
              <w:rPr>
                <w:rFonts w:ascii="Twinkl Light" w:eastAsia="Handlee" w:hAnsi="Twinkl Light" w:cs="Handlee"/>
                <w:b/>
              </w:rPr>
              <w:t>4 year olds</w:t>
            </w:r>
            <w:proofErr w:type="gramEnd"/>
            <w:r w:rsidRPr="007A2D21">
              <w:rPr>
                <w:rFonts w:ascii="Twinkl Light" w:eastAsia="Handlee" w:hAnsi="Twinkl Light" w:cs="Handlee"/>
                <w:b/>
              </w:rPr>
              <w:t>:</w:t>
            </w:r>
          </w:p>
          <w:p w14:paraId="4467E566" w14:textId="77777777" w:rsidR="0075430B" w:rsidRPr="007A2D21" w:rsidRDefault="00FD410B">
            <w:pPr>
              <w:numPr>
                <w:ilvl w:val="0"/>
                <w:numId w:val="4"/>
              </w:numPr>
              <w:rPr>
                <w:rFonts w:ascii="Twinkl Light" w:eastAsia="Handlee" w:hAnsi="Twinkl Light" w:cs="Handlee"/>
                <w:color w:val="231F20"/>
              </w:rPr>
            </w:pPr>
            <w:r w:rsidRPr="007A2D21">
              <w:rPr>
                <w:rFonts w:ascii="Twinkl Light" w:eastAsia="Handlee" w:hAnsi="Twinkl Light" w:cs="Handlee"/>
                <w:color w:val="231F20"/>
              </w:rPr>
              <w:t>Sing a large repertoire of songs.</w:t>
            </w:r>
          </w:p>
          <w:p w14:paraId="4467E567" w14:textId="77777777" w:rsidR="0075430B" w:rsidRPr="007A2D21" w:rsidRDefault="00FD410B">
            <w:pPr>
              <w:numPr>
                <w:ilvl w:val="0"/>
                <w:numId w:val="4"/>
              </w:numPr>
              <w:rPr>
                <w:rFonts w:ascii="Twinkl Light" w:eastAsia="Handlee" w:hAnsi="Twinkl Light" w:cs="Handlee"/>
                <w:color w:val="231F20"/>
              </w:rPr>
            </w:pPr>
            <w:r w:rsidRPr="007A2D21">
              <w:rPr>
                <w:rFonts w:ascii="Twinkl Light" w:eastAsia="Handlee" w:hAnsi="Twinkl Light" w:cs="Handlee"/>
                <w:color w:val="231F20"/>
              </w:rPr>
              <w:t>Know many rhymes, be able to talk about familiar books, and be able to tell a long story.</w:t>
            </w:r>
          </w:p>
          <w:p w14:paraId="4467E568" w14:textId="77777777" w:rsidR="0075430B" w:rsidRPr="007A2D21" w:rsidRDefault="0075430B">
            <w:pPr>
              <w:rPr>
                <w:rFonts w:ascii="Twinkl Light" w:eastAsia="Handlee" w:hAnsi="Twinkl Light" w:cs="Handlee"/>
                <w:color w:val="231F20"/>
              </w:rPr>
            </w:pPr>
          </w:p>
          <w:p w14:paraId="4467E569" w14:textId="77777777" w:rsidR="0075430B" w:rsidRPr="007A2D21" w:rsidRDefault="00FD410B">
            <w:pPr>
              <w:rPr>
                <w:rFonts w:ascii="Twinkl Light" w:eastAsia="Handlee" w:hAnsi="Twinkl Light" w:cs="Handlee"/>
                <w:b/>
                <w:color w:val="231F20"/>
              </w:rPr>
            </w:pPr>
            <w:r w:rsidRPr="007A2D21">
              <w:rPr>
                <w:rFonts w:ascii="Twinkl Light" w:eastAsia="Handlee" w:hAnsi="Twinkl Light" w:cs="Handlee"/>
                <w:b/>
                <w:color w:val="231F20"/>
              </w:rPr>
              <w:t xml:space="preserve">Reception </w:t>
            </w:r>
          </w:p>
          <w:p w14:paraId="4467E56A" w14:textId="77777777" w:rsidR="0075430B" w:rsidRPr="007A2D21" w:rsidRDefault="00FD410B">
            <w:pPr>
              <w:numPr>
                <w:ilvl w:val="0"/>
                <w:numId w:val="3"/>
              </w:numPr>
              <w:rPr>
                <w:rFonts w:ascii="Twinkl Light" w:eastAsia="Handlee" w:hAnsi="Twinkl Light" w:cs="Handlee"/>
                <w:color w:val="231F20"/>
              </w:rPr>
            </w:pPr>
            <w:r w:rsidRPr="007A2D21">
              <w:rPr>
                <w:rFonts w:ascii="Twinkl Light" w:eastAsia="Handlee" w:hAnsi="Twinkl Light" w:cs="Handlee"/>
                <w:color w:val="231F20"/>
              </w:rPr>
              <w:t>Engage in story times.</w:t>
            </w:r>
          </w:p>
          <w:p w14:paraId="4467E56B" w14:textId="77777777" w:rsidR="0075430B" w:rsidRPr="007A2D21" w:rsidRDefault="00FD410B">
            <w:pPr>
              <w:numPr>
                <w:ilvl w:val="0"/>
                <w:numId w:val="3"/>
              </w:numPr>
              <w:rPr>
                <w:rFonts w:ascii="Twinkl Light" w:eastAsia="Handlee" w:hAnsi="Twinkl Light" w:cs="Handlee"/>
                <w:color w:val="231F20"/>
              </w:rPr>
            </w:pPr>
            <w:r w:rsidRPr="007A2D21">
              <w:rPr>
                <w:rFonts w:ascii="Twinkl Light" w:eastAsia="Handlee" w:hAnsi="Twinkl Light" w:cs="Handlee"/>
                <w:color w:val="231F20"/>
              </w:rPr>
              <w:t>Retell the story, once they have developed a deep familiarity with the text; some as exact repetition and some in their own words.</w:t>
            </w:r>
          </w:p>
          <w:p w14:paraId="4467E56C" w14:textId="77777777" w:rsidR="0075430B" w:rsidRPr="007A2D21" w:rsidRDefault="00FD410B">
            <w:pPr>
              <w:numPr>
                <w:ilvl w:val="0"/>
                <w:numId w:val="3"/>
              </w:numPr>
              <w:rPr>
                <w:rFonts w:ascii="Twinkl Light" w:eastAsia="Handlee" w:hAnsi="Twinkl Light" w:cs="Handlee"/>
                <w:color w:val="231F20"/>
              </w:rPr>
            </w:pPr>
            <w:r w:rsidRPr="007A2D21">
              <w:rPr>
                <w:rFonts w:ascii="Twinkl Light" w:eastAsia="Handlee" w:hAnsi="Twinkl Light" w:cs="Handlee"/>
                <w:color w:val="231F20"/>
              </w:rPr>
              <w:t>Learn rhymes, poems and songs.</w:t>
            </w:r>
          </w:p>
        </w:tc>
        <w:tc>
          <w:tcPr>
            <w:tcW w:w="5989" w:type="dxa"/>
          </w:tcPr>
          <w:p w14:paraId="4467E56D" w14:textId="77777777" w:rsidR="0075430B" w:rsidRPr="007A2D21" w:rsidRDefault="00FD410B">
            <w:pPr>
              <w:rPr>
                <w:rFonts w:ascii="Twinkl Light" w:eastAsia="Handlee" w:hAnsi="Twinkl Light" w:cs="Handlee"/>
                <w:b/>
                <w:highlight w:val="yellow"/>
              </w:rPr>
            </w:pPr>
            <w:r w:rsidRPr="007A2D21">
              <w:rPr>
                <w:rFonts w:ascii="Twinkl Light" w:eastAsia="Handlee" w:hAnsi="Twinkl Light" w:cs="Handlee"/>
                <w:b/>
                <w:highlight w:val="yellow"/>
              </w:rPr>
              <w:t>Literacy</w:t>
            </w:r>
          </w:p>
          <w:p w14:paraId="4467E56E" w14:textId="77777777" w:rsidR="0075430B" w:rsidRPr="007A2D21" w:rsidRDefault="0075430B">
            <w:pPr>
              <w:rPr>
                <w:rFonts w:ascii="Twinkl Light" w:eastAsia="Handlee" w:hAnsi="Twinkl Light" w:cs="Handlee"/>
                <w:b/>
                <w:highlight w:val="yellow"/>
              </w:rPr>
            </w:pPr>
          </w:p>
          <w:p w14:paraId="4467E56F" w14:textId="77777777" w:rsidR="0075430B" w:rsidRPr="007A2D21" w:rsidRDefault="00FD410B">
            <w:pPr>
              <w:rPr>
                <w:rFonts w:ascii="Twinkl Light" w:eastAsia="Handlee" w:hAnsi="Twinkl Light" w:cs="Handlee"/>
                <w:b/>
              </w:rPr>
            </w:pPr>
            <w:r w:rsidRPr="007A2D21">
              <w:rPr>
                <w:rFonts w:ascii="Twinkl Light" w:eastAsia="Handlee" w:hAnsi="Twinkl Light" w:cs="Handlee"/>
                <w:b/>
              </w:rPr>
              <w:t xml:space="preserve">ELG: Literacy: Comprehension </w:t>
            </w:r>
          </w:p>
          <w:p w14:paraId="4467E570" w14:textId="77777777" w:rsidR="0075430B" w:rsidRPr="007A2D21" w:rsidRDefault="0075430B">
            <w:pPr>
              <w:rPr>
                <w:rFonts w:ascii="Twinkl Light" w:eastAsia="Handlee" w:hAnsi="Twinkl Light" w:cs="Handlee"/>
              </w:rPr>
            </w:pPr>
          </w:p>
          <w:p w14:paraId="4467E571" w14:textId="77777777" w:rsidR="0075430B" w:rsidRPr="007A2D21" w:rsidRDefault="00FD410B">
            <w:pPr>
              <w:numPr>
                <w:ilvl w:val="0"/>
                <w:numId w:val="19"/>
              </w:numPr>
              <w:rPr>
                <w:rFonts w:ascii="Twinkl Light" w:eastAsia="Handlee" w:hAnsi="Twinkl Light" w:cs="Handlee"/>
                <w:color w:val="231F20"/>
              </w:rPr>
            </w:pPr>
            <w:r w:rsidRPr="007A2D21">
              <w:rPr>
                <w:rFonts w:ascii="Twinkl Light" w:eastAsia="Handlee" w:hAnsi="Twinkl Light" w:cs="Handlee"/>
                <w:color w:val="231F20"/>
              </w:rPr>
              <w:t>Demonstrate understanding of what has been read to them by retelling stories and narratives using their own words and recently introduced vocabulary.</w:t>
            </w:r>
          </w:p>
        </w:tc>
        <w:tc>
          <w:tcPr>
            <w:tcW w:w="5978" w:type="dxa"/>
          </w:tcPr>
          <w:p w14:paraId="4467E572" w14:textId="77777777" w:rsidR="0075430B" w:rsidRPr="007A2D21" w:rsidRDefault="00FD410B">
            <w:pPr>
              <w:rPr>
                <w:rFonts w:ascii="Twinkl Light" w:eastAsia="Handlee" w:hAnsi="Twinkl Light" w:cs="Handlee"/>
                <w:b/>
                <w:highlight w:val="yellow"/>
              </w:rPr>
            </w:pPr>
            <w:r w:rsidRPr="007A2D21">
              <w:rPr>
                <w:rFonts w:ascii="Twinkl Light" w:eastAsia="Handlee" w:hAnsi="Twinkl Light" w:cs="Handlee"/>
                <w:b/>
                <w:highlight w:val="yellow"/>
              </w:rPr>
              <w:t xml:space="preserve">Expressive Arts and Design </w:t>
            </w:r>
          </w:p>
          <w:p w14:paraId="4467E573" w14:textId="77777777" w:rsidR="0075430B" w:rsidRPr="007A2D21" w:rsidRDefault="0075430B">
            <w:pPr>
              <w:rPr>
                <w:rFonts w:ascii="Twinkl Light" w:eastAsia="Handlee" w:hAnsi="Twinkl Light" w:cs="Handlee"/>
              </w:rPr>
            </w:pPr>
          </w:p>
          <w:p w14:paraId="4467E574" w14:textId="77777777" w:rsidR="0075430B" w:rsidRPr="007A2D21" w:rsidRDefault="00FD410B">
            <w:pPr>
              <w:rPr>
                <w:rFonts w:ascii="Twinkl Light" w:eastAsia="Handlee" w:hAnsi="Twinkl Light" w:cs="Handlee"/>
              </w:rPr>
            </w:pPr>
            <w:r w:rsidRPr="007A2D21">
              <w:rPr>
                <w:rFonts w:ascii="Twinkl Light" w:eastAsia="Handlee" w:hAnsi="Twinkl Light" w:cs="Handlee"/>
                <w:b/>
              </w:rPr>
              <w:t xml:space="preserve">3 / </w:t>
            </w:r>
            <w:proofErr w:type="gramStart"/>
            <w:r w:rsidRPr="007A2D21">
              <w:rPr>
                <w:rFonts w:ascii="Twinkl Light" w:eastAsia="Handlee" w:hAnsi="Twinkl Light" w:cs="Handlee"/>
                <w:b/>
              </w:rPr>
              <w:t>4 year olds</w:t>
            </w:r>
            <w:proofErr w:type="gramEnd"/>
            <w:r w:rsidRPr="007A2D21">
              <w:rPr>
                <w:rFonts w:ascii="Twinkl Light" w:eastAsia="Handlee" w:hAnsi="Twinkl Light" w:cs="Handlee"/>
                <w:b/>
              </w:rPr>
              <w:t>:</w:t>
            </w:r>
            <w:r w:rsidRPr="007A2D21">
              <w:rPr>
                <w:rFonts w:ascii="Twinkl Light" w:eastAsia="Handlee" w:hAnsi="Twinkl Light" w:cs="Handlee"/>
              </w:rPr>
              <w:t xml:space="preserve"> </w:t>
            </w:r>
          </w:p>
          <w:p w14:paraId="4467E575" w14:textId="77777777" w:rsidR="0075430B" w:rsidRPr="007A2D21" w:rsidRDefault="0075430B">
            <w:pPr>
              <w:rPr>
                <w:rFonts w:ascii="Twinkl Light" w:eastAsia="Handlee" w:hAnsi="Twinkl Light" w:cs="Handlee"/>
              </w:rPr>
            </w:pPr>
          </w:p>
          <w:p w14:paraId="4467E576" w14:textId="77777777" w:rsidR="0075430B" w:rsidRPr="007A2D21" w:rsidRDefault="00FD410B">
            <w:pPr>
              <w:numPr>
                <w:ilvl w:val="0"/>
                <w:numId w:val="6"/>
              </w:numPr>
              <w:rPr>
                <w:rFonts w:ascii="Twinkl Light" w:eastAsia="Handlee" w:hAnsi="Twinkl Light" w:cs="Handlee"/>
                <w:color w:val="231F20"/>
              </w:rPr>
            </w:pPr>
            <w:r w:rsidRPr="007A2D21">
              <w:rPr>
                <w:rFonts w:ascii="Twinkl Light" w:eastAsia="Handlee" w:hAnsi="Twinkl Light" w:cs="Handlee"/>
                <w:color w:val="231F20"/>
              </w:rPr>
              <w:t>Take part in simple pretend play, using an object to represent something else even though they are not similar.</w:t>
            </w:r>
          </w:p>
          <w:p w14:paraId="4467E577" w14:textId="77777777" w:rsidR="0075430B" w:rsidRPr="007A2D21" w:rsidRDefault="00FD410B">
            <w:pPr>
              <w:numPr>
                <w:ilvl w:val="0"/>
                <w:numId w:val="6"/>
              </w:numPr>
              <w:rPr>
                <w:rFonts w:ascii="Twinkl Light" w:eastAsia="Handlee" w:hAnsi="Twinkl Light" w:cs="Handlee"/>
                <w:color w:val="231F20"/>
              </w:rPr>
            </w:pPr>
            <w:r w:rsidRPr="007A2D21">
              <w:rPr>
                <w:rFonts w:ascii="Twinkl Light" w:eastAsia="Handlee" w:hAnsi="Twinkl Light" w:cs="Handlee"/>
                <w:color w:val="231F20"/>
              </w:rPr>
              <w:t>Begin to develop complex stories using small world equipment like animal sets, dolls and dolls houses etc.</w:t>
            </w:r>
          </w:p>
          <w:p w14:paraId="4467E578" w14:textId="77777777" w:rsidR="0075430B" w:rsidRPr="007A2D21" w:rsidRDefault="00FD410B">
            <w:pPr>
              <w:numPr>
                <w:ilvl w:val="0"/>
                <w:numId w:val="6"/>
              </w:numPr>
              <w:rPr>
                <w:rFonts w:ascii="Twinkl Light" w:eastAsia="Handlee" w:hAnsi="Twinkl Light" w:cs="Handlee"/>
                <w:color w:val="231F20"/>
              </w:rPr>
            </w:pPr>
            <w:r w:rsidRPr="007A2D21">
              <w:rPr>
                <w:rFonts w:ascii="Twinkl Light" w:eastAsia="Handlee" w:hAnsi="Twinkl Light" w:cs="Handlee"/>
                <w:color w:val="231F20"/>
              </w:rPr>
              <w:t>Remember and sing entire songs.</w:t>
            </w:r>
          </w:p>
          <w:p w14:paraId="4467E579" w14:textId="77777777" w:rsidR="0075430B" w:rsidRPr="007A2D21" w:rsidRDefault="00FD410B">
            <w:pPr>
              <w:numPr>
                <w:ilvl w:val="0"/>
                <w:numId w:val="6"/>
              </w:numPr>
              <w:rPr>
                <w:rFonts w:ascii="Twinkl Light" w:eastAsia="Handlee" w:hAnsi="Twinkl Light" w:cs="Handlee"/>
                <w:color w:val="231F20"/>
              </w:rPr>
            </w:pPr>
            <w:r w:rsidRPr="007A2D21">
              <w:rPr>
                <w:rFonts w:ascii="Twinkl Light" w:eastAsia="Handlee" w:hAnsi="Twinkl Light" w:cs="Handlee"/>
                <w:color w:val="231F20"/>
              </w:rPr>
              <w:t>Sing the pitch of a tone sung by another person (‘pitch match’).</w:t>
            </w:r>
          </w:p>
          <w:p w14:paraId="4467E57A" w14:textId="77777777" w:rsidR="0075430B" w:rsidRPr="007A2D21" w:rsidRDefault="00FD410B">
            <w:pPr>
              <w:numPr>
                <w:ilvl w:val="0"/>
                <w:numId w:val="6"/>
              </w:numPr>
              <w:rPr>
                <w:rFonts w:ascii="Twinkl Light" w:eastAsia="Handlee" w:hAnsi="Twinkl Light" w:cs="Handlee"/>
                <w:color w:val="231F20"/>
              </w:rPr>
            </w:pPr>
            <w:r w:rsidRPr="007A2D21">
              <w:rPr>
                <w:rFonts w:ascii="Twinkl Light" w:eastAsia="Handlee" w:hAnsi="Twinkl Light" w:cs="Handlee"/>
                <w:color w:val="231F20"/>
              </w:rPr>
              <w:t>Sing the melodic shape (moving melody, such as up and down and down and up) of familiar songs.</w:t>
            </w:r>
          </w:p>
          <w:p w14:paraId="4467E57B" w14:textId="77777777" w:rsidR="0075430B" w:rsidRPr="007A2D21" w:rsidRDefault="00FD410B">
            <w:pPr>
              <w:numPr>
                <w:ilvl w:val="0"/>
                <w:numId w:val="6"/>
              </w:numPr>
              <w:rPr>
                <w:rFonts w:ascii="Twinkl Light" w:eastAsia="Handlee" w:hAnsi="Twinkl Light" w:cs="Handlee"/>
                <w:color w:val="231F20"/>
              </w:rPr>
            </w:pPr>
            <w:r w:rsidRPr="007A2D21">
              <w:rPr>
                <w:rFonts w:ascii="Twinkl Light" w:eastAsia="Handlee" w:hAnsi="Twinkl Light" w:cs="Handlee"/>
                <w:color w:val="231F20"/>
              </w:rPr>
              <w:t xml:space="preserve">Create their own </w:t>
            </w:r>
            <w:proofErr w:type="gramStart"/>
            <w:r w:rsidRPr="007A2D21">
              <w:rPr>
                <w:rFonts w:ascii="Twinkl Light" w:eastAsia="Handlee" w:hAnsi="Twinkl Light" w:cs="Handlee"/>
                <w:color w:val="231F20"/>
              </w:rPr>
              <w:t>songs, or</w:t>
            </w:r>
            <w:proofErr w:type="gramEnd"/>
            <w:r w:rsidRPr="007A2D21">
              <w:rPr>
                <w:rFonts w:ascii="Twinkl Light" w:eastAsia="Handlee" w:hAnsi="Twinkl Light" w:cs="Handlee"/>
                <w:color w:val="231F20"/>
              </w:rPr>
              <w:t xml:space="preserve"> improvise a song around one they know.</w:t>
            </w:r>
          </w:p>
          <w:p w14:paraId="4467E57C" w14:textId="77777777" w:rsidR="0075430B" w:rsidRPr="007A2D21" w:rsidRDefault="0075430B">
            <w:pPr>
              <w:ind w:left="720"/>
              <w:rPr>
                <w:rFonts w:ascii="Twinkl Light" w:eastAsia="Handlee" w:hAnsi="Twinkl Light" w:cs="Handlee"/>
                <w:color w:val="231F20"/>
              </w:rPr>
            </w:pPr>
          </w:p>
          <w:p w14:paraId="4467E57D" w14:textId="77777777" w:rsidR="0075430B" w:rsidRPr="007A2D21" w:rsidRDefault="00FD410B">
            <w:pPr>
              <w:rPr>
                <w:rFonts w:ascii="Twinkl Light" w:eastAsia="Handlee" w:hAnsi="Twinkl Light" w:cs="Handlee"/>
                <w:b/>
              </w:rPr>
            </w:pPr>
            <w:r w:rsidRPr="007A2D21">
              <w:rPr>
                <w:rFonts w:ascii="Twinkl Light" w:eastAsia="Handlee" w:hAnsi="Twinkl Light" w:cs="Handlee"/>
                <w:b/>
              </w:rPr>
              <w:t xml:space="preserve">Reception: </w:t>
            </w:r>
          </w:p>
          <w:p w14:paraId="4467E57E" w14:textId="77777777" w:rsidR="0075430B" w:rsidRPr="007A2D21" w:rsidRDefault="00FD410B">
            <w:pPr>
              <w:numPr>
                <w:ilvl w:val="0"/>
                <w:numId w:val="2"/>
              </w:numPr>
              <w:rPr>
                <w:rFonts w:ascii="Twinkl Light" w:eastAsia="Handlee" w:hAnsi="Twinkl Light" w:cs="Handlee"/>
                <w:color w:val="231F20"/>
              </w:rPr>
            </w:pPr>
            <w:r w:rsidRPr="007A2D21">
              <w:rPr>
                <w:rFonts w:ascii="Twinkl Light" w:eastAsia="Handlee" w:hAnsi="Twinkl Light" w:cs="Handlee"/>
                <w:color w:val="231F20"/>
              </w:rPr>
              <w:t xml:space="preserve"> Sing in a group or on their own, increasingly matching the pitch and following the melody.</w:t>
            </w:r>
          </w:p>
          <w:p w14:paraId="4467E57F" w14:textId="77777777" w:rsidR="0075430B" w:rsidRPr="007A2D21" w:rsidRDefault="00FD410B">
            <w:pPr>
              <w:numPr>
                <w:ilvl w:val="0"/>
                <w:numId w:val="2"/>
              </w:numPr>
              <w:rPr>
                <w:rFonts w:ascii="Twinkl Light" w:eastAsia="Handlee" w:hAnsi="Twinkl Light" w:cs="Handlee"/>
                <w:color w:val="231F20"/>
              </w:rPr>
            </w:pPr>
            <w:r w:rsidRPr="007A2D21">
              <w:rPr>
                <w:rFonts w:ascii="Twinkl Light" w:eastAsia="Handlee" w:hAnsi="Twinkl Light" w:cs="Handlee"/>
                <w:color w:val="231F20"/>
              </w:rPr>
              <w:t>Develop storylines in their pretend play.</w:t>
            </w:r>
          </w:p>
          <w:p w14:paraId="4467E580" w14:textId="77777777" w:rsidR="0075430B" w:rsidRPr="007A2D21" w:rsidRDefault="0075430B">
            <w:pPr>
              <w:rPr>
                <w:rFonts w:ascii="Twinkl Light" w:eastAsia="Handlee" w:hAnsi="Twinkl Light" w:cs="Handlee"/>
                <w:color w:val="231F20"/>
              </w:rPr>
            </w:pPr>
          </w:p>
          <w:p w14:paraId="4467E581" w14:textId="77777777" w:rsidR="0075430B" w:rsidRPr="007A2D21" w:rsidRDefault="0075430B">
            <w:pPr>
              <w:rPr>
                <w:rFonts w:ascii="Twinkl Light" w:eastAsia="Handlee" w:hAnsi="Twinkl Light" w:cs="Handlee"/>
                <w:color w:val="231F20"/>
              </w:rPr>
            </w:pPr>
          </w:p>
          <w:p w14:paraId="4467E582" w14:textId="77777777" w:rsidR="0075430B" w:rsidRPr="007A2D21" w:rsidRDefault="0075430B">
            <w:pPr>
              <w:rPr>
                <w:rFonts w:ascii="Twinkl Light" w:eastAsia="Handlee" w:hAnsi="Twinkl Light" w:cs="Handlee"/>
                <w:color w:val="231F20"/>
              </w:rPr>
            </w:pPr>
          </w:p>
          <w:p w14:paraId="4467E583" w14:textId="77777777" w:rsidR="0075430B" w:rsidRPr="007A2D21" w:rsidRDefault="00FD410B">
            <w:pPr>
              <w:rPr>
                <w:rFonts w:ascii="Twinkl Light" w:eastAsia="Handlee" w:hAnsi="Twinkl Light" w:cs="Handlee"/>
                <w:b/>
                <w:color w:val="231F20"/>
              </w:rPr>
            </w:pPr>
            <w:r w:rsidRPr="007A2D21">
              <w:rPr>
                <w:rFonts w:ascii="Twinkl Light" w:eastAsia="Handlee" w:hAnsi="Twinkl Light" w:cs="Handlee"/>
                <w:b/>
                <w:color w:val="231F20"/>
              </w:rPr>
              <w:t>ELG: Expressive Arts and Design: Creating with Materials</w:t>
            </w:r>
          </w:p>
          <w:p w14:paraId="4467E584" w14:textId="77777777" w:rsidR="0075430B" w:rsidRPr="007A2D21" w:rsidRDefault="00FD410B">
            <w:pPr>
              <w:numPr>
                <w:ilvl w:val="0"/>
                <w:numId w:val="8"/>
              </w:numPr>
              <w:rPr>
                <w:rFonts w:ascii="Twinkl Light" w:eastAsia="Handlee" w:hAnsi="Twinkl Light" w:cs="Handlee"/>
                <w:color w:val="231F20"/>
              </w:rPr>
            </w:pPr>
            <w:r w:rsidRPr="007A2D21">
              <w:rPr>
                <w:rFonts w:ascii="Twinkl Light" w:eastAsia="Handlee" w:hAnsi="Twinkl Light" w:cs="Handlee"/>
                <w:color w:val="231F20"/>
              </w:rPr>
              <w:t>Make use of props and materials when role playing characters in narratives and stories.</w:t>
            </w:r>
          </w:p>
          <w:p w14:paraId="4467E585" w14:textId="77777777" w:rsidR="0075430B" w:rsidRPr="007A2D21" w:rsidRDefault="0075430B">
            <w:pPr>
              <w:rPr>
                <w:rFonts w:ascii="Twinkl Light" w:eastAsia="Handlee" w:hAnsi="Twinkl Light" w:cs="Handlee"/>
                <w:color w:val="231F20"/>
              </w:rPr>
            </w:pPr>
          </w:p>
          <w:p w14:paraId="4467E586" w14:textId="77777777" w:rsidR="0075430B" w:rsidRPr="007A2D21" w:rsidRDefault="00FD410B">
            <w:pPr>
              <w:rPr>
                <w:rFonts w:ascii="Twinkl Light" w:eastAsia="Handlee" w:hAnsi="Twinkl Light" w:cs="Handlee"/>
                <w:color w:val="231F20"/>
              </w:rPr>
            </w:pPr>
            <w:r w:rsidRPr="007A2D21">
              <w:rPr>
                <w:rFonts w:ascii="Twinkl Light" w:eastAsia="Handlee" w:hAnsi="Twinkl Light" w:cs="Handlee"/>
                <w:b/>
                <w:color w:val="231F20"/>
              </w:rPr>
              <w:t>ELG: Expressive Arts and Design: Being Imaginative and Expressive</w:t>
            </w:r>
          </w:p>
          <w:p w14:paraId="4467E587" w14:textId="77777777" w:rsidR="0075430B" w:rsidRPr="007A2D21" w:rsidRDefault="00FD410B">
            <w:pPr>
              <w:numPr>
                <w:ilvl w:val="0"/>
                <w:numId w:val="11"/>
              </w:numPr>
              <w:rPr>
                <w:rFonts w:ascii="Twinkl Light" w:eastAsia="Handlee" w:hAnsi="Twinkl Light" w:cs="Handlee"/>
                <w:color w:val="231F20"/>
              </w:rPr>
            </w:pPr>
            <w:r w:rsidRPr="007A2D21">
              <w:rPr>
                <w:rFonts w:ascii="Twinkl Light" w:eastAsia="Handlee" w:hAnsi="Twinkl Light" w:cs="Handlee"/>
                <w:color w:val="231F20"/>
              </w:rPr>
              <w:t>Invent, adapt and recount narratives and stories with their peers and their teacher.</w:t>
            </w:r>
          </w:p>
          <w:p w14:paraId="4467E588" w14:textId="77777777" w:rsidR="0075430B" w:rsidRPr="007A2D21" w:rsidRDefault="00FD410B">
            <w:pPr>
              <w:numPr>
                <w:ilvl w:val="0"/>
                <w:numId w:val="11"/>
              </w:numPr>
              <w:rPr>
                <w:rFonts w:ascii="Twinkl Light" w:eastAsia="Handlee" w:hAnsi="Twinkl Light" w:cs="Handlee"/>
                <w:color w:val="231F20"/>
              </w:rPr>
            </w:pPr>
            <w:r w:rsidRPr="007A2D21">
              <w:rPr>
                <w:rFonts w:ascii="Twinkl Light" w:eastAsia="Handlee" w:hAnsi="Twinkl Light" w:cs="Handlee"/>
                <w:color w:val="231F20"/>
              </w:rPr>
              <w:t>Perform songs, rhymes, poems and stories with others, and (when appropriate) try to move in time to music.</w:t>
            </w:r>
          </w:p>
          <w:p w14:paraId="4467E589" w14:textId="77777777" w:rsidR="0075430B" w:rsidRPr="007A2D21" w:rsidRDefault="0075430B">
            <w:pPr>
              <w:rPr>
                <w:rFonts w:ascii="Twinkl Light" w:eastAsia="Handlee" w:hAnsi="Twinkl Light" w:cs="Handlee"/>
              </w:rPr>
            </w:pPr>
          </w:p>
        </w:tc>
      </w:tr>
      <w:tr w:rsidR="0075430B" w:rsidRPr="007A2D21" w14:paraId="4467E58D" w14:textId="77777777">
        <w:trPr>
          <w:trHeight w:val="220"/>
        </w:trPr>
        <w:tc>
          <w:tcPr>
            <w:tcW w:w="2988" w:type="dxa"/>
            <w:shd w:val="clear" w:color="auto" w:fill="F9CB9C"/>
          </w:tcPr>
          <w:p w14:paraId="4467E58B" w14:textId="77777777" w:rsidR="0075430B" w:rsidRPr="007A2D21" w:rsidRDefault="0075430B">
            <w:pPr>
              <w:rPr>
                <w:rFonts w:ascii="Twinkl Light" w:eastAsia="Handlee" w:hAnsi="Twinkl Light" w:cs="Handlee"/>
                <w:b/>
              </w:rPr>
            </w:pPr>
          </w:p>
        </w:tc>
        <w:tc>
          <w:tcPr>
            <w:tcW w:w="17925" w:type="dxa"/>
            <w:gridSpan w:val="3"/>
            <w:shd w:val="clear" w:color="auto" w:fill="F9CB9C"/>
          </w:tcPr>
          <w:p w14:paraId="4467E58C" w14:textId="77777777" w:rsidR="0075430B" w:rsidRPr="007A2D21" w:rsidRDefault="00FD410B">
            <w:pPr>
              <w:jc w:val="center"/>
              <w:rPr>
                <w:rFonts w:ascii="Twinkl Light" w:eastAsia="Handlee" w:hAnsi="Twinkl Light" w:cs="Handlee"/>
                <w:b/>
              </w:rPr>
            </w:pPr>
            <w:r w:rsidRPr="007A2D21">
              <w:rPr>
                <w:rFonts w:ascii="Twinkl Light" w:eastAsia="Handlee" w:hAnsi="Twinkl Light" w:cs="Handlee"/>
                <w:b/>
              </w:rPr>
              <w:t xml:space="preserve">Writing:  Vocabulary, Grammar and Punctuation: </w:t>
            </w:r>
            <w:proofErr w:type="gramStart"/>
            <w:r w:rsidRPr="007A2D21">
              <w:rPr>
                <w:rFonts w:ascii="Twinkl Light" w:eastAsia="Handlee" w:hAnsi="Twinkl Light" w:cs="Handlee"/>
                <w:b/>
              </w:rPr>
              <w:t>Non Fiction</w:t>
            </w:r>
            <w:proofErr w:type="gramEnd"/>
          </w:p>
        </w:tc>
      </w:tr>
      <w:tr w:rsidR="0075430B" w:rsidRPr="007A2D21" w14:paraId="4467E5A0" w14:textId="77777777">
        <w:trPr>
          <w:trHeight w:val="220"/>
        </w:trPr>
        <w:tc>
          <w:tcPr>
            <w:tcW w:w="2988" w:type="dxa"/>
          </w:tcPr>
          <w:p w14:paraId="4467E58E" w14:textId="77777777" w:rsidR="0075430B" w:rsidRPr="007A2D21" w:rsidRDefault="00FD410B">
            <w:pPr>
              <w:rPr>
                <w:rFonts w:ascii="Twinkl Light" w:eastAsia="Handlee" w:hAnsi="Twinkl Light" w:cs="Handlee"/>
                <w:b/>
              </w:rPr>
            </w:pPr>
            <w:r w:rsidRPr="007A2D21">
              <w:rPr>
                <w:rFonts w:ascii="Twinkl Light" w:eastAsia="Handlee" w:hAnsi="Twinkl Light" w:cs="Handlee"/>
                <w:b/>
              </w:rPr>
              <w:t>Integrated objectives</w:t>
            </w:r>
          </w:p>
        </w:tc>
        <w:tc>
          <w:tcPr>
            <w:tcW w:w="5958" w:type="dxa"/>
          </w:tcPr>
          <w:p w14:paraId="4467E58F" w14:textId="77777777" w:rsidR="0075430B" w:rsidRPr="007A2D21" w:rsidRDefault="00FD410B">
            <w:pPr>
              <w:rPr>
                <w:rFonts w:ascii="Twinkl Light" w:eastAsia="Handlee" w:hAnsi="Twinkl Light" w:cs="Handlee"/>
                <w:b/>
                <w:highlight w:val="yellow"/>
              </w:rPr>
            </w:pPr>
            <w:r w:rsidRPr="007A2D21">
              <w:rPr>
                <w:rFonts w:ascii="Twinkl Light" w:eastAsia="Handlee" w:hAnsi="Twinkl Light" w:cs="Handlee"/>
                <w:b/>
                <w:highlight w:val="yellow"/>
              </w:rPr>
              <w:t>Communication and Language</w:t>
            </w:r>
          </w:p>
          <w:p w14:paraId="4467E590" w14:textId="77777777" w:rsidR="0075430B" w:rsidRPr="007A2D21" w:rsidRDefault="0075430B">
            <w:pPr>
              <w:rPr>
                <w:rFonts w:ascii="Twinkl Light" w:eastAsia="Handlee" w:hAnsi="Twinkl Light" w:cs="Handlee"/>
                <w:b/>
                <w:highlight w:val="yellow"/>
              </w:rPr>
            </w:pPr>
          </w:p>
          <w:p w14:paraId="4467E591" w14:textId="77777777" w:rsidR="0075430B" w:rsidRPr="007A2D21" w:rsidRDefault="00FD410B">
            <w:pPr>
              <w:rPr>
                <w:rFonts w:ascii="Twinkl Light" w:eastAsia="Handlee" w:hAnsi="Twinkl Light" w:cs="Handlee"/>
                <w:b/>
              </w:rPr>
            </w:pPr>
            <w:r w:rsidRPr="007A2D21">
              <w:rPr>
                <w:rFonts w:ascii="Twinkl Light" w:eastAsia="Handlee" w:hAnsi="Twinkl Light" w:cs="Handlee"/>
                <w:b/>
              </w:rPr>
              <w:t>Reception</w:t>
            </w:r>
          </w:p>
          <w:p w14:paraId="4467E592" w14:textId="77777777" w:rsidR="0075430B" w:rsidRPr="007A2D21" w:rsidRDefault="00FD410B">
            <w:pPr>
              <w:numPr>
                <w:ilvl w:val="0"/>
                <w:numId w:val="14"/>
              </w:numPr>
              <w:rPr>
                <w:rFonts w:ascii="Twinkl Light" w:eastAsia="Handlee" w:hAnsi="Twinkl Light" w:cs="Handlee"/>
                <w:color w:val="231F20"/>
              </w:rPr>
            </w:pPr>
            <w:r w:rsidRPr="007A2D21">
              <w:rPr>
                <w:rFonts w:ascii="Twinkl Light" w:eastAsia="Handlee" w:hAnsi="Twinkl Light" w:cs="Handlee"/>
                <w:color w:val="231F20"/>
              </w:rPr>
              <w:t>Engage in non-fiction books.</w:t>
            </w:r>
          </w:p>
          <w:p w14:paraId="4467E593" w14:textId="77777777" w:rsidR="0075430B" w:rsidRPr="007A2D21" w:rsidRDefault="00FD410B">
            <w:pPr>
              <w:numPr>
                <w:ilvl w:val="0"/>
                <w:numId w:val="14"/>
              </w:numPr>
              <w:rPr>
                <w:rFonts w:ascii="Twinkl Light" w:eastAsia="Handlee" w:hAnsi="Twinkl Light" w:cs="Handlee"/>
                <w:color w:val="231F20"/>
              </w:rPr>
            </w:pPr>
            <w:r w:rsidRPr="007A2D21">
              <w:rPr>
                <w:rFonts w:ascii="Twinkl Light" w:eastAsia="Handlee" w:hAnsi="Twinkl Light" w:cs="Handlee"/>
                <w:color w:val="231F20"/>
              </w:rPr>
              <w:t>Listen to and talk about selected non-fiction to develop a deep familiarity with new knowledge and vocabulary.</w:t>
            </w:r>
          </w:p>
          <w:p w14:paraId="4467E594" w14:textId="77777777" w:rsidR="0075430B" w:rsidRPr="007A2D21" w:rsidRDefault="0075430B">
            <w:pPr>
              <w:rPr>
                <w:rFonts w:ascii="Twinkl Light" w:eastAsia="Handlee" w:hAnsi="Twinkl Light" w:cs="Handlee"/>
                <w:color w:val="231F20"/>
              </w:rPr>
            </w:pPr>
          </w:p>
          <w:p w14:paraId="4467E595" w14:textId="77777777" w:rsidR="0075430B" w:rsidRPr="007A2D21" w:rsidRDefault="00FD410B">
            <w:pPr>
              <w:rPr>
                <w:rFonts w:ascii="Twinkl Light" w:eastAsia="Handlee" w:hAnsi="Twinkl Light" w:cs="Handlee"/>
                <w:b/>
                <w:color w:val="231F20"/>
              </w:rPr>
            </w:pPr>
            <w:r w:rsidRPr="007A2D21">
              <w:rPr>
                <w:rFonts w:ascii="Twinkl Light" w:eastAsia="Handlee" w:hAnsi="Twinkl Light" w:cs="Handlee"/>
                <w:b/>
                <w:color w:val="231F20"/>
              </w:rPr>
              <w:t>ELG: Communication and Language: Speaking</w:t>
            </w:r>
          </w:p>
          <w:p w14:paraId="4467E596" w14:textId="77777777" w:rsidR="0075430B" w:rsidRPr="007A2D21" w:rsidRDefault="00FD410B">
            <w:pPr>
              <w:numPr>
                <w:ilvl w:val="0"/>
                <w:numId w:val="16"/>
              </w:numPr>
              <w:rPr>
                <w:rFonts w:ascii="Twinkl Light" w:eastAsia="Handlee" w:hAnsi="Twinkl Light" w:cs="Handlee"/>
                <w:color w:val="231F20"/>
              </w:rPr>
            </w:pPr>
            <w:r w:rsidRPr="007A2D21">
              <w:rPr>
                <w:rFonts w:ascii="Twinkl Light" w:eastAsia="Handlee" w:hAnsi="Twinkl Light" w:cs="Handlee"/>
                <w:color w:val="231F20"/>
              </w:rPr>
              <w:t>Offer explanations for why things might happen, making use of recently introduced vocabulary from stories, non-fiction, rhymes and poems when appropriate.</w:t>
            </w:r>
          </w:p>
          <w:p w14:paraId="4467E597" w14:textId="77777777" w:rsidR="0075430B" w:rsidRPr="007A2D21" w:rsidRDefault="0075430B">
            <w:pPr>
              <w:rPr>
                <w:rFonts w:ascii="Twinkl Light" w:eastAsia="Handlee" w:hAnsi="Twinkl Light" w:cs="Handlee"/>
                <w:color w:val="231F20"/>
                <w:sz w:val="20"/>
                <w:szCs w:val="20"/>
              </w:rPr>
            </w:pPr>
          </w:p>
        </w:tc>
        <w:tc>
          <w:tcPr>
            <w:tcW w:w="11967" w:type="dxa"/>
            <w:gridSpan w:val="2"/>
          </w:tcPr>
          <w:p w14:paraId="4467E598" w14:textId="77777777" w:rsidR="0075430B" w:rsidRPr="007A2D21" w:rsidRDefault="00FD410B">
            <w:pPr>
              <w:rPr>
                <w:rFonts w:ascii="Twinkl Light" w:eastAsia="Handlee" w:hAnsi="Twinkl Light" w:cs="Handlee"/>
                <w:b/>
                <w:highlight w:val="yellow"/>
              </w:rPr>
            </w:pPr>
            <w:r w:rsidRPr="007A2D21">
              <w:rPr>
                <w:rFonts w:ascii="Twinkl Light" w:eastAsia="Handlee" w:hAnsi="Twinkl Light" w:cs="Handlee"/>
                <w:b/>
                <w:highlight w:val="yellow"/>
              </w:rPr>
              <w:t>Literacy</w:t>
            </w:r>
          </w:p>
          <w:p w14:paraId="4467E599" w14:textId="77777777" w:rsidR="0075430B" w:rsidRPr="007A2D21" w:rsidRDefault="0075430B">
            <w:pPr>
              <w:rPr>
                <w:rFonts w:ascii="Twinkl Light" w:eastAsia="Handlee" w:hAnsi="Twinkl Light" w:cs="Handlee"/>
                <w:b/>
                <w:highlight w:val="yellow"/>
              </w:rPr>
            </w:pPr>
          </w:p>
          <w:p w14:paraId="4467E59A" w14:textId="77777777" w:rsidR="0075430B" w:rsidRPr="007A2D21" w:rsidRDefault="00FD410B">
            <w:pPr>
              <w:rPr>
                <w:rFonts w:ascii="Twinkl Light" w:eastAsia="Handlee" w:hAnsi="Twinkl Light" w:cs="Handlee"/>
                <w:b/>
              </w:rPr>
            </w:pPr>
            <w:r w:rsidRPr="007A2D21">
              <w:rPr>
                <w:rFonts w:ascii="Twinkl Light" w:eastAsia="Handlee" w:hAnsi="Twinkl Light" w:cs="Handlee"/>
                <w:b/>
              </w:rPr>
              <w:t xml:space="preserve">ELG: Literacy: Comprehension </w:t>
            </w:r>
          </w:p>
          <w:p w14:paraId="4467E59B" w14:textId="77777777" w:rsidR="0075430B" w:rsidRPr="007A2D21" w:rsidRDefault="00FD410B">
            <w:pPr>
              <w:numPr>
                <w:ilvl w:val="0"/>
                <w:numId w:val="7"/>
              </w:numPr>
              <w:rPr>
                <w:rFonts w:ascii="Twinkl Light" w:eastAsia="Handlee" w:hAnsi="Twinkl Light" w:cs="Handlee"/>
                <w:color w:val="231F20"/>
              </w:rPr>
            </w:pPr>
            <w:r w:rsidRPr="007A2D21">
              <w:rPr>
                <w:rFonts w:ascii="Twinkl Light" w:eastAsia="Handlee" w:hAnsi="Twinkl Light" w:cs="Handlee"/>
                <w:color w:val="231F20"/>
              </w:rPr>
              <w:t>Use and understand recently introduced vocabulary during discussions about stories, non-fiction, rhymes and poems and during role play.</w:t>
            </w:r>
          </w:p>
          <w:p w14:paraId="4467E59C" w14:textId="77777777" w:rsidR="0075430B" w:rsidRPr="007A2D21" w:rsidRDefault="0075430B">
            <w:pPr>
              <w:rPr>
                <w:rFonts w:ascii="Twinkl Light" w:eastAsia="Handlee" w:hAnsi="Twinkl Light" w:cs="Handlee"/>
                <w:b/>
                <w:highlight w:val="yellow"/>
              </w:rPr>
            </w:pPr>
          </w:p>
          <w:p w14:paraId="4467E59D" w14:textId="77777777" w:rsidR="0075430B" w:rsidRPr="007A2D21" w:rsidRDefault="0075430B">
            <w:pPr>
              <w:rPr>
                <w:rFonts w:ascii="Twinkl Light" w:eastAsia="Handlee" w:hAnsi="Twinkl Light" w:cs="Handlee"/>
                <w:b/>
                <w:highlight w:val="yellow"/>
              </w:rPr>
            </w:pPr>
          </w:p>
          <w:p w14:paraId="4467E59E" w14:textId="77777777" w:rsidR="0075430B" w:rsidRPr="007A2D21" w:rsidRDefault="0075430B">
            <w:pPr>
              <w:rPr>
                <w:rFonts w:ascii="Twinkl Light" w:eastAsia="Handlee" w:hAnsi="Twinkl Light" w:cs="Handlee"/>
                <w:b/>
                <w:highlight w:val="yellow"/>
              </w:rPr>
            </w:pPr>
          </w:p>
          <w:p w14:paraId="4467E59F" w14:textId="77777777" w:rsidR="0075430B" w:rsidRPr="007A2D21" w:rsidRDefault="0075430B">
            <w:pPr>
              <w:rPr>
                <w:rFonts w:ascii="Twinkl Light" w:eastAsia="Handlee" w:hAnsi="Twinkl Light" w:cs="Handlee"/>
                <w:b/>
                <w:highlight w:val="yellow"/>
              </w:rPr>
            </w:pPr>
          </w:p>
        </w:tc>
      </w:tr>
    </w:tbl>
    <w:p w14:paraId="4467E5A1" w14:textId="77777777" w:rsidR="0075430B" w:rsidRPr="007A2D21" w:rsidRDefault="0075430B">
      <w:pPr>
        <w:rPr>
          <w:rFonts w:ascii="Twinkl Light" w:eastAsia="Handlee" w:hAnsi="Twinkl Light" w:cs="Handlee"/>
        </w:rPr>
      </w:pPr>
      <w:bookmarkStart w:id="0" w:name="_gjdgxs" w:colFirst="0" w:colLast="0"/>
      <w:bookmarkEnd w:id="0"/>
    </w:p>
    <w:sectPr w:rsidR="0075430B" w:rsidRPr="007A2D21">
      <w:pgSz w:w="23811" w:h="16838" w:orient="landscape"/>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winkl Light">
    <w:panose1 w:val="02000000000000000000"/>
    <w:charset w:val="00"/>
    <w:family w:val="auto"/>
    <w:pitch w:val="variable"/>
    <w:sig w:usb0="00000007" w:usb1="00000001" w:usb2="00000000" w:usb3="00000000" w:csb0="00000093" w:csb1="00000000"/>
  </w:font>
  <w:font w:name="Handlee">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264A"/>
    <w:multiLevelType w:val="multilevel"/>
    <w:tmpl w:val="54325F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C006E8"/>
    <w:multiLevelType w:val="multilevel"/>
    <w:tmpl w:val="2AAC7E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3C296E"/>
    <w:multiLevelType w:val="multilevel"/>
    <w:tmpl w:val="547CA8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8D918BC"/>
    <w:multiLevelType w:val="multilevel"/>
    <w:tmpl w:val="4F049E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F6260C1"/>
    <w:multiLevelType w:val="multilevel"/>
    <w:tmpl w:val="276262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3625858"/>
    <w:multiLevelType w:val="multilevel"/>
    <w:tmpl w:val="D3C82C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4BB4430"/>
    <w:multiLevelType w:val="multilevel"/>
    <w:tmpl w:val="453212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9782702"/>
    <w:multiLevelType w:val="multilevel"/>
    <w:tmpl w:val="504A96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1815EA8"/>
    <w:multiLevelType w:val="multilevel"/>
    <w:tmpl w:val="32FAF4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45445C2"/>
    <w:multiLevelType w:val="multilevel"/>
    <w:tmpl w:val="C17412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AC554D8"/>
    <w:multiLevelType w:val="multilevel"/>
    <w:tmpl w:val="37A2A4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3E60693"/>
    <w:multiLevelType w:val="multilevel"/>
    <w:tmpl w:val="E8AEF2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9D07E52"/>
    <w:multiLevelType w:val="multilevel"/>
    <w:tmpl w:val="B1F0C8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C483A24"/>
    <w:multiLevelType w:val="multilevel"/>
    <w:tmpl w:val="6B3A1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1F57905"/>
    <w:multiLevelType w:val="multilevel"/>
    <w:tmpl w:val="13ECC4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29436A7"/>
    <w:multiLevelType w:val="multilevel"/>
    <w:tmpl w:val="E36E8F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AF361CA"/>
    <w:multiLevelType w:val="multilevel"/>
    <w:tmpl w:val="90AA55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08D5665"/>
    <w:multiLevelType w:val="multilevel"/>
    <w:tmpl w:val="52AE41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8316D1D"/>
    <w:multiLevelType w:val="multilevel"/>
    <w:tmpl w:val="A29A684A"/>
    <w:lvl w:ilvl="0">
      <w:start w:val="1"/>
      <w:numFmt w:val="bullet"/>
      <w:lvlText w:val="-"/>
      <w:lvlJc w:val="left"/>
      <w:pPr>
        <w:ind w:left="720" w:hanging="360"/>
      </w:pPr>
      <w:rPr>
        <w:rFonts w:ascii="Roboto" w:eastAsia="Roboto" w:hAnsi="Roboto" w:cs="Roboto"/>
        <w:color w:val="00000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DF52013"/>
    <w:multiLevelType w:val="multilevel"/>
    <w:tmpl w:val="5082E8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630667C"/>
    <w:multiLevelType w:val="multilevel"/>
    <w:tmpl w:val="F1E2F022"/>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1" w15:restartNumberingAfterBreak="0">
    <w:nsid w:val="7DB97F10"/>
    <w:multiLevelType w:val="multilevel"/>
    <w:tmpl w:val="DA08E4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E832FE4"/>
    <w:multiLevelType w:val="multilevel"/>
    <w:tmpl w:val="0ADE50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61235389">
    <w:abstractNumId w:val="17"/>
  </w:num>
  <w:num w:numId="2" w16cid:durableId="594754259">
    <w:abstractNumId w:val="7"/>
  </w:num>
  <w:num w:numId="3" w16cid:durableId="1023172957">
    <w:abstractNumId w:val="10"/>
  </w:num>
  <w:num w:numId="4" w16cid:durableId="1551768890">
    <w:abstractNumId w:val="21"/>
  </w:num>
  <w:num w:numId="5" w16cid:durableId="1239901905">
    <w:abstractNumId w:val="6"/>
  </w:num>
  <w:num w:numId="6" w16cid:durableId="1175075370">
    <w:abstractNumId w:val="0"/>
  </w:num>
  <w:num w:numId="7" w16cid:durableId="461310073">
    <w:abstractNumId w:val="19"/>
  </w:num>
  <w:num w:numId="8" w16cid:durableId="49577898">
    <w:abstractNumId w:val="11"/>
  </w:num>
  <w:num w:numId="9" w16cid:durableId="1807163417">
    <w:abstractNumId w:val="18"/>
  </w:num>
  <w:num w:numId="10" w16cid:durableId="798912444">
    <w:abstractNumId w:val="14"/>
  </w:num>
  <w:num w:numId="11" w16cid:durableId="315380384">
    <w:abstractNumId w:val="2"/>
  </w:num>
  <w:num w:numId="12" w16cid:durableId="1242176226">
    <w:abstractNumId w:val="20"/>
  </w:num>
  <w:num w:numId="13" w16cid:durableId="902567898">
    <w:abstractNumId w:val="15"/>
  </w:num>
  <w:num w:numId="14" w16cid:durableId="1524050438">
    <w:abstractNumId w:val="8"/>
  </w:num>
  <w:num w:numId="15" w16cid:durableId="165021218">
    <w:abstractNumId w:val="22"/>
  </w:num>
  <w:num w:numId="16" w16cid:durableId="957762045">
    <w:abstractNumId w:val="12"/>
  </w:num>
  <w:num w:numId="17" w16cid:durableId="1760102010">
    <w:abstractNumId w:val="9"/>
  </w:num>
  <w:num w:numId="18" w16cid:durableId="169803822">
    <w:abstractNumId w:val="16"/>
  </w:num>
  <w:num w:numId="19" w16cid:durableId="401947738">
    <w:abstractNumId w:val="5"/>
  </w:num>
  <w:num w:numId="20" w16cid:durableId="1979652969">
    <w:abstractNumId w:val="3"/>
  </w:num>
  <w:num w:numId="21" w16cid:durableId="334110774">
    <w:abstractNumId w:val="1"/>
  </w:num>
  <w:num w:numId="22" w16cid:durableId="56828054">
    <w:abstractNumId w:val="4"/>
  </w:num>
  <w:num w:numId="23" w16cid:durableId="3788242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30B"/>
    <w:rsid w:val="000561B6"/>
    <w:rsid w:val="000573A9"/>
    <w:rsid w:val="0008219D"/>
    <w:rsid w:val="00137B61"/>
    <w:rsid w:val="001F5FBB"/>
    <w:rsid w:val="002076FC"/>
    <w:rsid w:val="003728BD"/>
    <w:rsid w:val="004847DE"/>
    <w:rsid w:val="004E7D67"/>
    <w:rsid w:val="00530E4A"/>
    <w:rsid w:val="005650E7"/>
    <w:rsid w:val="005F110A"/>
    <w:rsid w:val="0069747B"/>
    <w:rsid w:val="0075430B"/>
    <w:rsid w:val="007A2D21"/>
    <w:rsid w:val="0083286D"/>
    <w:rsid w:val="009122C0"/>
    <w:rsid w:val="0094399D"/>
    <w:rsid w:val="009A0C2F"/>
    <w:rsid w:val="009C4475"/>
    <w:rsid w:val="00A37D39"/>
    <w:rsid w:val="00A75029"/>
    <w:rsid w:val="00AA5537"/>
    <w:rsid w:val="00B537B8"/>
    <w:rsid w:val="00BC51DB"/>
    <w:rsid w:val="00CA7471"/>
    <w:rsid w:val="00DB4D73"/>
    <w:rsid w:val="00DD43A7"/>
    <w:rsid w:val="00E30FE8"/>
    <w:rsid w:val="00E5433D"/>
    <w:rsid w:val="00E63356"/>
    <w:rsid w:val="00E67A77"/>
    <w:rsid w:val="00E9042E"/>
    <w:rsid w:val="00FA3263"/>
    <w:rsid w:val="00FD41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7E379"/>
  <w15:docId w15:val="{166DE89F-64BD-4026-8A8C-A0FDE6870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pPr>
      <w:spacing w:after="0" w:line="240" w:lineRule="auto"/>
    </w:pPr>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2600</Words>
  <Characters>14820</Characters>
  <Application>Microsoft Office Word</Application>
  <DocSecurity>0</DocSecurity>
  <Lines>123</Lines>
  <Paragraphs>34</Paragraphs>
  <ScaleCrop>false</ScaleCrop>
  <Company/>
  <LinksUpToDate>false</LinksUpToDate>
  <CharactersWithSpaces>17386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Taylor</dc:creator>
  <cp:lastModifiedBy>Charlotte Taylor</cp:lastModifiedBy>
  <cp:revision>10</cp:revision>
  <dcterms:created xsi:type="dcterms:W3CDTF">2026-05-06T09:34:00Z</dcterms:created>
  <dcterms:modified xsi:type="dcterms:W3CDTF">2026-10-02T15:52:00Z</dcterms:modified>
</cp:coreProperties>
</file>